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ECBDCCA" w:rsidR="00E90E49" w:rsidRPr="00B12B70" w:rsidRDefault="00E90E49" w:rsidP="00A51117">
      <w:pPr>
        <w:pStyle w:val="3GPPHeader"/>
        <w:spacing w:after="60"/>
        <w:jc w:val="left"/>
        <w:rPr>
          <w:rFonts w:cs="Arial"/>
          <w:sz w:val="20"/>
          <w:szCs w:val="20"/>
        </w:rPr>
      </w:pPr>
      <w:r w:rsidRPr="00B12B70">
        <w:rPr>
          <w:rFonts w:cs="Arial"/>
          <w:sz w:val="20"/>
          <w:szCs w:val="20"/>
        </w:rPr>
        <w:t>3GPP TSG-RAN WG</w:t>
      </w:r>
      <w:r w:rsidR="008F1C4E" w:rsidRPr="00B12B70">
        <w:rPr>
          <w:rFonts w:cs="Arial"/>
          <w:sz w:val="20"/>
          <w:szCs w:val="20"/>
        </w:rPr>
        <w:t>1</w:t>
      </w:r>
      <w:r w:rsidRPr="00B12B70">
        <w:rPr>
          <w:rFonts w:cs="Arial"/>
          <w:sz w:val="20"/>
          <w:szCs w:val="20"/>
        </w:rPr>
        <w:t xml:space="preserve"> </w:t>
      </w:r>
      <w:r w:rsidR="008F1C4E" w:rsidRPr="00B12B70">
        <w:rPr>
          <w:rFonts w:cs="Arial"/>
          <w:sz w:val="20"/>
          <w:szCs w:val="20"/>
        </w:rPr>
        <w:t xml:space="preserve">Meeting </w:t>
      </w:r>
      <w:r w:rsidRPr="00B12B70">
        <w:rPr>
          <w:rFonts w:cs="Arial"/>
          <w:sz w:val="20"/>
          <w:szCs w:val="20"/>
        </w:rPr>
        <w:t>#</w:t>
      </w:r>
      <w:r w:rsidR="00E35CA4" w:rsidRPr="00B12B70">
        <w:rPr>
          <w:rFonts w:cs="Arial"/>
          <w:sz w:val="20"/>
          <w:szCs w:val="20"/>
        </w:rPr>
        <w:t>11</w:t>
      </w:r>
      <w:r w:rsidR="00A962CD">
        <w:rPr>
          <w:rFonts w:cs="Arial"/>
          <w:sz w:val="20"/>
          <w:szCs w:val="20"/>
        </w:rPr>
        <w:t>8</w:t>
      </w:r>
      <w:r w:rsidR="0088432B">
        <w:rPr>
          <w:rFonts w:cs="Arial"/>
          <w:sz w:val="20"/>
          <w:szCs w:val="20"/>
        </w:rPr>
        <w:t>-bis</w:t>
      </w:r>
      <w:r w:rsidRPr="00B12B70">
        <w:rPr>
          <w:rFonts w:cs="Arial"/>
          <w:sz w:val="20"/>
          <w:szCs w:val="20"/>
        </w:rPr>
        <w:tab/>
      </w:r>
      <w:proofErr w:type="spellStart"/>
      <w:r w:rsidRPr="00B12B70">
        <w:rPr>
          <w:rFonts w:cs="Arial"/>
          <w:sz w:val="20"/>
          <w:szCs w:val="20"/>
        </w:rPr>
        <w:t>Tdoc</w:t>
      </w:r>
      <w:proofErr w:type="spellEnd"/>
      <w:r w:rsidRPr="00B12B70">
        <w:rPr>
          <w:rFonts w:cs="Arial"/>
          <w:sz w:val="20"/>
          <w:szCs w:val="20"/>
        </w:rPr>
        <w:t xml:space="preserve"> </w:t>
      </w:r>
      <w:r w:rsidR="00091557" w:rsidRPr="00B12B70">
        <w:rPr>
          <w:rFonts w:cs="Arial"/>
          <w:sz w:val="20"/>
          <w:szCs w:val="20"/>
        </w:rPr>
        <w:t>R</w:t>
      </w:r>
      <w:r w:rsidR="008F1C4E" w:rsidRPr="00B12B70">
        <w:rPr>
          <w:rFonts w:cs="Arial"/>
          <w:sz w:val="20"/>
          <w:szCs w:val="20"/>
        </w:rPr>
        <w:t>1</w:t>
      </w:r>
      <w:r w:rsidR="00091557" w:rsidRPr="00B12B70">
        <w:rPr>
          <w:rFonts w:cs="Arial"/>
          <w:sz w:val="20"/>
          <w:szCs w:val="20"/>
        </w:rPr>
        <w:t>-</w:t>
      </w:r>
      <w:r w:rsidR="00A4685B">
        <w:rPr>
          <w:rFonts w:cs="Arial"/>
          <w:sz w:val="20"/>
          <w:szCs w:val="20"/>
        </w:rPr>
        <w:t>2408818</w:t>
      </w:r>
    </w:p>
    <w:p w14:paraId="0695F86F" w14:textId="1D9A8A36" w:rsidR="00E35CA4" w:rsidRPr="00B12B70" w:rsidRDefault="0088432B" w:rsidP="00A51117">
      <w:pPr>
        <w:pStyle w:val="3GPPHeader"/>
        <w:jc w:val="left"/>
        <w:rPr>
          <w:rFonts w:eastAsia="Yu Mincho" w:cs="Arial"/>
          <w:sz w:val="20"/>
          <w:szCs w:val="20"/>
        </w:rPr>
      </w:pPr>
      <w:r>
        <w:rPr>
          <w:rFonts w:eastAsia="Yu Mincho" w:cs="Arial"/>
          <w:sz w:val="20"/>
          <w:szCs w:val="20"/>
        </w:rPr>
        <w:t>Hefei</w:t>
      </w:r>
      <w:r w:rsidR="00E35CA4" w:rsidRPr="00B12B70">
        <w:rPr>
          <w:rFonts w:eastAsia="Yu Mincho" w:cs="Arial"/>
          <w:sz w:val="20"/>
          <w:szCs w:val="20"/>
        </w:rPr>
        <w:t xml:space="preserve">, </w:t>
      </w:r>
      <w:r>
        <w:rPr>
          <w:rFonts w:eastAsia="Yu Mincho" w:cs="Arial"/>
          <w:sz w:val="20"/>
          <w:szCs w:val="20"/>
        </w:rPr>
        <w:t>China</w:t>
      </w:r>
      <w:r w:rsidR="00E35CA4" w:rsidRPr="00B12B70">
        <w:rPr>
          <w:rFonts w:eastAsia="Yu Mincho" w:cs="Arial"/>
          <w:sz w:val="20"/>
          <w:szCs w:val="20"/>
        </w:rPr>
        <w:t xml:space="preserve">, </w:t>
      </w:r>
      <w:r>
        <w:rPr>
          <w:rFonts w:eastAsia="Yu Mincho" w:cs="Arial"/>
          <w:sz w:val="20"/>
          <w:szCs w:val="20"/>
        </w:rPr>
        <w:t xml:space="preserve">October </w:t>
      </w:r>
      <w:r w:rsidR="00A962CD">
        <w:rPr>
          <w:rFonts w:eastAsia="Yu Mincho" w:cs="Arial"/>
          <w:sz w:val="20"/>
          <w:szCs w:val="20"/>
        </w:rPr>
        <w:t>1</w:t>
      </w:r>
      <w:r>
        <w:rPr>
          <w:rFonts w:eastAsia="Yu Mincho" w:cs="Arial"/>
          <w:sz w:val="20"/>
          <w:szCs w:val="20"/>
        </w:rPr>
        <w:t>4</w:t>
      </w:r>
      <w:r w:rsidR="00E35CA4" w:rsidRPr="00B12B70">
        <w:rPr>
          <w:rFonts w:eastAsia="Yu Mincho" w:cs="Arial"/>
          <w:sz w:val="20"/>
          <w:szCs w:val="20"/>
          <w:vertAlign w:val="superscript"/>
        </w:rPr>
        <w:t>th</w:t>
      </w:r>
      <w:r w:rsidR="00E35CA4" w:rsidRPr="00B12B70">
        <w:rPr>
          <w:rFonts w:eastAsia="Yu Mincho" w:cs="Arial"/>
          <w:sz w:val="20"/>
          <w:szCs w:val="20"/>
        </w:rPr>
        <w:t xml:space="preserve"> – </w:t>
      </w:r>
      <w:r>
        <w:rPr>
          <w:rFonts w:eastAsia="Yu Mincho" w:cs="Arial"/>
          <w:sz w:val="20"/>
          <w:szCs w:val="20"/>
        </w:rPr>
        <w:t>October 18</w:t>
      </w:r>
      <w:r>
        <w:rPr>
          <w:rFonts w:eastAsia="Yu Mincho" w:cs="Arial"/>
          <w:sz w:val="20"/>
          <w:szCs w:val="20"/>
          <w:vertAlign w:val="superscript"/>
        </w:rPr>
        <w:t>th</w:t>
      </w:r>
      <w:r w:rsidR="00E35CA4" w:rsidRPr="00B12B70">
        <w:rPr>
          <w:rFonts w:eastAsia="Yu Mincho" w:cs="Arial"/>
          <w:sz w:val="20"/>
          <w:szCs w:val="20"/>
        </w:rPr>
        <w:t>, 2024</w:t>
      </w:r>
    </w:p>
    <w:p w14:paraId="3086AC07" w14:textId="77777777" w:rsidR="00E90E49" w:rsidRPr="00B12B70" w:rsidRDefault="00E90E49" w:rsidP="00A51117">
      <w:pPr>
        <w:pStyle w:val="3GPPHeader"/>
        <w:jc w:val="left"/>
        <w:rPr>
          <w:rFonts w:cs="Arial"/>
          <w:sz w:val="20"/>
          <w:szCs w:val="20"/>
        </w:rPr>
      </w:pPr>
    </w:p>
    <w:p w14:paraId="3982483C" w14:textId="3525B2EA" w:rsidR="00E90E49" w:rsidRPr="00B12B70" w:rsidRDefault="00E90E49" w:rsidP="00A51117">
      <w:pPr>
        <w:pStyle w:val="3GPPHeader"/>
        <w:jc w:val="left"/>
        <w:rPr>
          <w:rFonts w:cs="Arial"/>
          <w:sz w:val="20"/>
          <w:szCs w:val="20"/>
        </w:rPr>
      </w:pPr>
      <w:r w:rsidRPr="00B12B70">
        <w:rPr>
          <w:rFonts w:cs="Arial"/>
          <w:sz w:val="20"/>
          <w:szCs w:val="20"/>
        </w:rPr>
        <w:t>Agenda Item:</w:t>
      </w:r>
      <w:r w:rsidRPr="00B12B70">
        <w:rPr>
          <w:rFonts w:cs="Arial"/>
          <w:sz w:val="20"/>
          <w:szCs w:val="20"/>
        </w:rPr>
        <w:tab/>
      </w:r>
      <w:r w:rsidR="00902821" w:rsidRPr="00B12B70">
        <w:rPr>
          <w:rFonts w:cs="Arial"/>
          <w:sz w:val="20"/>
          <w:szCs w:val="20"/>
        </w:rPr>
        <w:t>9.5.</w:t>
      </w:r>
      <w:r w:rsidR="00A268FC" w:rsidRPr="00B12B70">
        <w:rPr>
          <w:rFonts w:cs="Arial"/>
          <w:sz w:val="20"/>
          <w:szCs w:val="20"/>
        </w:rPr>
        <w:t>2</w:t>
      </w:r>
    </w:p>
    <w:p w14:paraId="5619E868" w14:textId="77777777" w:rsidR="00E90E49" w:rsidRPr="00B12B70" w:rsidRDefault="003D3C45" w:rsidP="00A51117">
      <w:pPr>
        <w:pStyle w:val="3GPPHeader"/>
        <w:jc w:val="left"/>
        <w:rPr>
          <w:rFonts w:cs="Arial"/>
          <w:sz w:val="20"/>
          <w:szCs w:val="20"/>
        </w:rPr>
      </w:pPr>
      <w:r w:rsidRPr="00B12B70">
        <w:rPr>
          <w:rFonts w:cs="Arial"/>
          <w:sz w:val="20"/>
          <w:szCs w:val="20"/>
        </w:rPr>
        <w:t>Source:</w:t>
      </w:r>
      <w:r w:rsidR="00E90E49" w:rsidRPr="00B12B70">
        <w:rPr>
          <w:rFonts w:cs="Arial"/>
          <w:sz w:val="20"/>
          <w:szCs w:val="20"/>
        </w:rPr>
        <w:tab/>
      </w:r>
      <w:r w:rsidR="00F64C2B" w:rsidRPr="00B12B70">
        <w:rPr>
          <w:rFonts w:cs="Arial"/>
          <w:sz w:val="20"/>
          <w:szCs w:val="20"/>
        </w:rPr>
        <w:t>Ericsson</w:t>
      </w:r>
    </w:p>
    <w:p w14:paraId="3AF5C9FA" w14:textId="297B1779" w:rsidR="00E90E49" w:rsidRPr="00B12B70" w:rsidRDefault="003D3C45" w:rsidP="00A51117">
      <w:pPr>
        <w:pStyle w:val="3GPPHeader"/>
        <w:jc w:val="left"/>
        <w:rPr>
          <w:rFonts w:cs="Arial"/>
          <w:sz w:val="20"/>
          <w:szCs w:val="20"/>
        </w:rPr>
      </w:pPr>
      <w:r w:rsidRPr="00B12B70">
        <w:rPr>
          <w:rFonts w:cs="Arial"/>
          <w:sz w:val="20"/>
          <w:szCs w:val="20"/>
        </w:rPr>
        <w:t>Title:</w:t>
      </w:r>
      <w:r w:rsidR="00E90E49" w:rsidRPr="00B12B70">
        <w:rPr>
          <w:rFonts w:cs="Arial"/>
          <w:sz w:val="20"/>
          <w:szCs w:val="20"/>
        </w:rPr>
        <w:tab/>
      </w:r>
      <w:r w:rsidR="0088432B">
        <w:rPr>
          <w:rFonts w:cs="Arial"/>
          <w:sz w:val="20"/>
          <w:szCs w:val="20"/>
        </w:rPr>
        <w:t>O</w:t>
      </w:r>
      <w:r w:rsidR="00A268FC" w:rsidRPr="00B12B70">
        <w:rPr>
          <w:rFonts w:cs="Arial"/>
          <w:sz w:val="20"/>
          <w:szCs w:val="20"/>
        </w:rPr>
        <w:t>n-demand SIB1 for UEs in idle</w:t>
      </w:r>
      <w:r w:rsidR="00C62A90">
        <w:rPr>
          <w:rFonts w:cs="Arial"/>
          <w:sz w:val="20"/>
          <w:szCs w:val="20"/>
        </w:rPr>
        <w:t>/</w:t>
      </w:r>
      <w:r w:rsidR="00A268FC" w:rsidRPr="00B12B70">
        <w:rPr>
          <w:rFonts w:cs="Arial"/>
          <w:sz w:val="20"/>
          <w:szCs w:val="20"/>
        </w:rPr>
        <w:t>inactive mode for NES</w:t>
      </w:r>
    </w:p>
    <w:p w14:paraId="025260C1" w14:textId="44A2C6DD" w:rsidR="00E90E49" w:rsidRPr="00B12B70" w:rsidRDefault="00E90E49" w:rsidP="00A51117">
      <w:pPr>
        <w:pStyle w:val="3GPPHeader"/>
        <w:jc w:val="left"/>
        <w:rPr>
          <w:rFonts w:cs="Arial"/>
          <w:sz w:val="20"/>
          <w:szCs w:val="20"/>
        </w:rPr>
      </w:pPr>
      <w:r w:rsidRPr="00B12B70">
        <w:rPr>
          <w:rFonts w:cs="Arial"/>
          <w:sz w:val="20"/>
          <w:szCs w:val="20"/>
        </w:rPr>
        <w:t>Document for:</w:t>
      </w:r>
      <w:r w:rsidRPr="00B12B70">
        <w:rPr>
          <w:rFonts w:cs="Arial"/>
          <w:sz w:val="20"/>
          <w:szCs w:val="20"/>
        </w:rPr>
        <w:tab/>
        <w:t>Discussion</w:t>
      </w:r>
    </w:p>
    <w:p w14:paraId="2D5672ED" w14:textId="77777777" w:rsidR="00E90E49" w:rsidRPr="00B12B70" w:rsidRDefault="00E90E49" w:rsidP="00A51117">
      <w:pPr>
        <w:rPr>
          <w:rFonts w:cs="Arial"/>
          <w:szCs w:val="20"/>
        </w:rPr>
      </w:pPr>
    </w:p>
    <w:p w14:paraId="6883CB62" w14:textId="77777777" w:rsidR="00E90E49" w:rsidRPr="007B2B35" w:rsidRDefault="00230D18" w:rsidP="007B2B35">
      <w:pPr>
        <w:pStyle w:val="Heading1"/>
      </w:pPr>
      <w:r w:rsidRPr="007B2B35">
        <w:t>1</w:t>
      </w:r>
      <w:r w:rsidRPr="007B2B35">
        <w:tab/>
      </w:r>
      <w:r w:rsidR="00E90E49" w:rsidRPr="007B2B35">
        <w:t>Introduction</w:t>
      </w:r>
    </w:p>
    <w:p w14:paraId="231E64EA" w14:textId="069AE038" w:rsidR="00477768" w:rsidRPr="00B12B70" w:rsidRDefault="007E6F03" w:rsidP="00A51117">
      <w:pPr>
        <w:pStyle w:val="BodyText"/>
        <w:jc w:val="left"/>
        <w:rPr>
          <w:rFonts w:cs="Arial"/>
          <w:szCs w:val="20"/>
        </w:rPr>
      </w:pPr>
      <w:r>
        <w:rPr>
          <w:rFonts w:cs="Arial"/>
          <w:szCs w:val="20"/>
        </w:rPr>
        <w:t>After revision at RAN#105, t</w:t>
      </w:r>
      <w:r w:rsidR="00B62B0A" w:rsidRPr="00B12B70">
        <w:rPr>
          <w:rFonts w:cs="Arial"/>
          <w:szCs w:val="20"/>
        </w:rPr>
        <w:t>he WID for NR Rel-19 “Enhancements of network energy savings for NR” [1] states the following</w:t>
      </w:r>
      <w:r w:rsidR="00495CF1">
        <w:rPr>
          <w:rFonts w:cs="Arial"/>
          <w:szCs w:val="20"/>
        </w:rPr>
        <w:t xml:space="preserve"> objective</w:t>
      </w:r>
      <w:r w:rsidR="00B62B0A" w:rsidRPr="00B12B70">
        <w:rPr>
          <w:rFonts w:cs="Arial"/>
          <w:szCs w:val="20"/>
        </w:rPr>
        <w:t>:</w:t>
      </w:r>
    </w:p>
    <w:p w14:paraId="0385E0B6" w14:textId="0D4F73B3" w:rsidR="00B62B0A" w:rsidRPr="00B12B70" w:rsidRDefault="006169C0" w:rsidP="00A51117">
      <w:pPr>
        <w:pStyle w:val="BodyText"/>
        <w:jc w:val="left"/>
        <w:rPr>
          <w:rFonts w:cs="Arial"/>
          <w:szCs w:val="20"/>
        </w:rPr>
      </w:pPr>
      <w:r w:rsidRPr="00B12B70">
        <w:rPr>
          <w:rFonts w:cs="Arial"/>
          <w:noProof/>
          <w:szCs w:val="20"/>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DC7710F" w14:textId="03643268" w:rsidR="00D25679" w:rsidRDefault="00D25679" w:rsidP="00D25679">
                            <w:pPr>
                              <w:numPr>
                                <w:ilvl w:val="0"/>
                                <w:numId w:val="13"/>
                              </w:numPr>
                              <w:overflowPunct w:val="0"/>
                              <w:autoSpaceDE w:val="0"/>
                              <w:autoSpaceDN w:val="0"/>
                              <w:adjustRightInd w:val="0"/>
                              <w:textAlignment w:val="baseline"/>
                              <w:rPr>
                                <w:bCs/>
                                <w:lang w:eastAsia="zh-CN"/>
                              </w:rPr>
                            </w:pPr>
                            <w:r>
                              <w:rPr>
                                <w:bCs/>
                                <w:lang w:eastAsia="zh-CN"/>
                              </w:rPr>
                              <w:t>Specify support for on-demand SIB1 for UEs in idle/inactive mode [RAN1/2/3]</w:t>
                            </w:r>
                          </w:p>
                          <w:p w14:paraId="37490698" w14:textId="77777777" w:rsidR="00D25679" w:rsidRPr="00CA4B26"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pPr>
                            <w:r w:rsidRPr="00CA4B26">
                              <w:t>Specify procedures and signaling method(s) for Case 2 [RAN1/2]</w:t>
                            </w:r>
                          </w:p>
                          <w:p w14:paraId="078ECD43" w14:textId="77777777" w:rsidR="00D25679" w:rsidRPr="00CA4B26" w:rsidRDefault="00D25679" w:rsidP="00D25679">
                            <w:pPr>
                              <w:pStyle w:val="ListParagraph"/>
                              <w:numPr>
                                <w:ilvl w:val="2"/>
                                <w:numId w:val="13"/>
                              </w:numPr>
                              <w:overflowPunct w:val="0"/>
                              <w:autoSpaceDE w:val="0"/>
                              <w:autoSpaceDN w:val="0"/>
                              <w:adjustRightInd w:val="0"/>
                              <w:spacing w:after="180"/>
                              <w:contextualSpacing/>
                              <w:textAlignment w:val="baseline"/>
                              <w:rPr>
                                <w:bCs/>
                                <w:lang w:eastAsia="zh-CN"/>
                              </w:rPr>
                            </w:pPr>
                            <w:r w:rsidRPr="00CA4B26">
                              <w:rPr>
                                <w:bCs/>
                                <w:lang w:eastAsia="zh-CN"/>
                              </w:rPr>
                              <w:t>Case 2: UE obtains UL WUS configuration from Cell A, UE transmits UL WUS on NES Cell, UE receives on-demand SIB1 from NES Cell</w:t>
                            </w:r>
                          </w:p>
                          <w:p w14:paraId="0C65473A" w14:textId="1EA4D14C" w:rsidR="00D25679" w:rsidRPr="00A63F20"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414ABD">
                              <w:rPr>
                                <w:bCs/>
                                <w:lang w:eastAsia="zh-CN"/>
                              </w:rPr>
                              <w:t xml:space="preserve">Triggering method by </w:t>
                            </w:r>
                            <w:r>
                              <w:rPr>
                                <w:bCs/>
                                <w:lang w:eastAsia="zh-CN"/>
                              </w:rPr>
                              <w:t xml:space="preserve">UL WUS </w:t>
                            </w:r>
                            <w:r w:rsidRPr="00414ABD">
                              <w:rPr>
                                <w:bCs/>
                                <w:lang w:eastAsia="zh-CN"/>
                              </w:rPr>
                              <w:t xml:space="preserve">using </w:t>
                            </w:r>
                            <w:r>
                              <w:rPr>
                                <w:bCs/>
                                <w:lang w:eastAsia="zh-CN"/>
                              </w:rPr>
                              <w:t>PRACH</w:t>
                            </w:r>
                          </w:p>
                          <w:p w14:paraId="73863216" w14:textId="25815579" w:rsidR="00D25679"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rPr>
                                <w:bCs/>
                                <w:lang w:eastAsia="zh-CN"/>
                              </w:rPr>
                            </w:pPr>
                            <w:r>
                              <w:t xml:space="preserve">Specify inter NG-RAN node </w:t>
                            </w:r>
                            <w:proofErr w:type="spellStart"/>
                            <w:r>
                              <w:t>signalling</w:t>
                            </w:r>
                            <w:proofErr w:type="spellEnd"/>
                            <w:r>
                              <w:t xml:space="preserve"> </w:t>
                            </w:r>
                            <w:r w:rsidRPr="00414ABD">
                              <w:rPr>
                                <w:bCs/>
                                <w:lang w:eastAsia="zh-CN"/>
                              </w:rPr>
                              <w:t xml:space="preserve">at least for the configuration of </w:t>
                            </w:r>
                            <w:r>
                              <w:rPr>
                                <w:bCs/>
                                <w:lang w:eastAsia="zh-CN"/>
                              </w:rPr>
                              <w:t>UL WUS [RAN3]</w:t>
                            </w:r>
                          </w:p>
                          <w:p w14:paraId="7E3C6422" w14:textId="77777777" w:rsidR="00D25679" w:rsidRPr="00E9663F"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xml:space="preserve">: No modification of SSB will be discussed under this </w:t>
                            </w:r>
                            <w:proofErr w:type="gramStart"/>
                            <w:r w:rsidRPr="00414ABD">
                              <w:t>objective</w:t>
                            </w:r>
                            <w:proofErr w:type="gramEnd"/>
                          </w:p>
                          <w:p w14:paraId="6DDA6D27" w14:textId="77777777" w:rsidR="00D25679"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rPr>
                                <w:bCs/>
                                <w:lang w:eastAsia="zh-CN"/>
                              </w:rPr>
                            </w:pPr>
                            <w:r>
                              <w:rPr>
                                <w:bCs/>
                                <w:lang w:eastAsia="zh-CN"/>
                              </w:rPr>
                              <w:t>Note 2:</w:t>
                            </w:r>
                          </w:p>
                          <w:p w14:paraId="6F9A544C" w14:textId="77777777" w:rsidR="00D25679"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Pr>
                                <w:bCs/>
                                <w:lang w:eastAsia="zh-CN"/>
                              </w:rPr>
                              <w:t>UL WUS: Uplink wake-up signal</w:t>
                            </w:r>
                          </w:p>
                          <w:p w14:paraId="0EA0CD71" w14:textId="77777777" w:rsidR="00D25679" w:rsidRPr="00157EB5"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157EB5">
                              <w:rPr>
                                <w:bCs/>
                                <w:lang w:eastAsia="zh-CN"/>
                              </w:rPr>
                              <w:t xml:space="preserve">Cell A: A cell that is periodically transmitting at least its own </w:t>
                            </w:r>
                            <w:proofErr w:type="gramStart"/>
                            <w:r w:rsidRPr="00157EB5">
                              <w:rPr>
                                <w:bCs/>
                                <w:lang w:eastAsia="zh-CN"/>
                              </w:rPr>
                              <w:t>SIB1</w:t>
                            </w:r>
                            <w:proofErr w:type="gramEnd"/>
                          </w:p>
                          <w:p w14:paraId="49F615D5" w14:textId="77777777" w:rsidR="00D25679"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157EB5">
                              <w:rPr>
                                <w:bCs/>
                                <w:lang w:eastAsia="zh-CN"/>
                              </w:rPr>
                              <w:t>NES Cell: A cell that may transmit SIB1 transmission in response to UL WUS from a UE</w:t>
                            </w:r>
                          </w:p>
                          <w:p w14:paraId="00B0658C" w14:textId="77777777" w:rsidR="00D25679"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rPr>
                                <w:bCs/>
                                <w:lang w:eastAsia="zh-CN"/>
                              </w:rPr>
                            </w:pPr>
                            <w:r>
                              <w:rPr>
                                <w:bCs/>
                                <w:lang w:eastAsia="zh-CN"/>
                              </w:rPr>
                              <w:t>Note 3:</w:t>
                            </w:r>
                          </w:p>
                          <w:p w14:paraId="0A34652F" w14:textId="77777777" w:rsidR="00D25679" w:rsidRPr="00157EB5"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157EB5">
                              <w:rPr>
                                <w:bCs/>
                                <w:lang w:eastAsia="zh-CN"/>
                              </w:rPr>
                              <w:t>RAN1 strive</w:t>
                            </w:r>
                            <w:r>
                              <w:rPr>
                                <w:bCs/>
                                <w:lang w:eastAsia="zh-CN"/>
                              </w:rPr>
                              <w:t>s</w:t>
                            </w:r>
                            <w:r w:rsidRPr="00157EB5">
                              <w:rPr>
                                <w:bCs/>
                                <w:lang w:eastAsia="zh-CN"/>
                              </w:rPr>
                              <w:t xml:space="preserve"> to minimize impact to legacy </w:t>
                            </w:r>
                            <w:proofErr w:type="gramStart"/>
                            <w:r w:rsidRPr="00157EB5">
                              <w:rPr>
                                <w:bCs/>
                                <w:lang w:eastAsia="zh-CN"/>
                              </w:rPr>
                              <w:t>UE</w:t>
                            </w:r>
                            <w:proofErr w:type="gramEnd"/>
                          </w:p>
                          <w:p w14:paraId="2661B452" w14:textId="171A6DD5" w:rsidR="006169C0" w:rsidRPr="00175463" w:rsidRDefault="00D25679" w:rsidP="00D25679">
                            <w:pPr>
                              <w:numPr>
                                <w:ilvl w:val="1"/>
                                <w:numId w:val="13"/>
                              </w:numPr>
                              <w:overflowPunct w:val="0"/>
                              <w:autoSpaceDE w:val="0"/>
                              <w:autoSpaceDN w:val="0"/>
                              <w:adjustRightInd w:val="0"/>
                              <w:spacing w:after="160" w:line="259" w:lineRule="auto"/>
                              <w:contextualSpacing/>
                              <w:textAlignment w:val="baseline"/>
                              <w:rPr>
                                <w:rFonts w:cs="Arial"/>
                                <w:bCs/>
                                <w:szCs w:val="20"/>
                                <w:lang w:val="en-GB"/>
                              </w:rPr>
                            </w:pPr>
                            <w:r w:rsidRPr="00157EB5">
                              <w:rPr>
                                <w:bCs/>
                                <w:lang w:eastAsia="zh-CN"/>
                              </w:rPr>
                              <w:t xml:space="preserve">RAN1 specification impact to support this feature should be </w:t>
                            </w:r>
                            <w:proofErr w:type="gramStart"/>
                            <w:r w:rsidRPr="00157EB5">
                              <w:rPr>
                                <w:bCs/>
                                <w:lang w:eastAsia="zh-CN"/>
                              </w:rPr>
                              <w:t>minimized</w:t>
                            </w:r>
                            <w:proofErr w:type="gramEnd"/>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0DC7710F" w14:textId="03643268" w:rsidR="00D25679" w:rsidRDefault="00D25679" w:rsidP="00D25679">
                      <w:pPr>
                        <w:numPr>
                          <w:ilvl w:val="0"/>
                          <w:numId w:val="13"/>
                        </w:numPr>
                        <w:overflowPunct w:val="0"/>
                        <w:autoSpaceDE w:val="0"/>
                        <w:autoSpaceDN w:val="0"/>
                        <w:adjustRightInd w:val="0"/>
                        <w:textAlignment w:val="baseline"/>
                        <w:rPr>
                          <w:bCs/>
                          <w:lang w:eastAsia="zh-CN"/>
                        </w:rPr>
                      </w:pPr>
                      <w:r>
                        <w:rPr>
                          <w:bCs/>
                          <w:lang w:eastAsia="zh-CN"/>
                        </w:rPr>
                        <w:t>Specify support for on-demand SIB1 for UEs in idle/inactive mode [RAN1/2/3]</w:t>
                      </w:r>
                    </w:p>
                    <w:p w14:paraId="37490698" w14:textId="77777777" w:rsidR="00D25679" w:rsidRPr="00CA4B26"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pPr>
                      <w:r w:rsidRPr="00CA4B26">
                        <w:t>Specify procedures and signaling method(s) for Case 2 [RAN1/2]</w:t>
                      </w:r>
                    </w:p>
                    <w:p w14:paraId="078ECD43" w14:textId="77777777" w:rsidR="00D25679" w:rsidRPr="00CA4B26" w:rsidRDefault="00D25679" w:rsidP="00D25679">
                      <w:pPr>
                        <w:pStyle w:val="ListParagraph"/>
                        <w:numPr>
                          <w:ilvl w:val="2"/>
                          <w:numId w:val="13"/>
                        </w:numPr>
                        <w:overflowPunct w:val="0"/>
                        <w:autoSpaceDE w:val="0"/>
                        <w:autoSpaceDN w:val="0"/>
                        <w:adjustRightInd w:val="0"/>
                        <w:spacing w:after="180"/>
                        <w:contextualSpacing/>
                        <w:textAlignment w:val="baseline"/>
                        <w:rPr>
                          <w:bCs/>
                          <w:lang w:eastAsia="zh-CN"/>
                        </w:rPr>
                      </w:pPr>
                      <w:r w:rsidRPr="00CA4B26">
                        <w:rPr>
                          <w:bCs/>
                          <w:lang w:eastAsia="zh-CN"/>
                        </w:rPr>
                        <w:t>Case 2: UE obtains UL WUS configuration from Cell A, UE transmits UL WUS on NES Cell, UE receives on-demand SIB1 from NES Cell</w:t>
                      </w:r>
                    </w:p>
                    <w:p w14:paraId="0C65473A" w14:textId="1EA4D14C" w:rsidR="00D25679" w:rsidRPr="00A63F20"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414ABD">
                        <w:rPr>
                          <w:bCs/>
                          <w:lang w:eastAsia="zh-CN"/>
                        </w:rPr>
                        <w:t xml:space="preserve">Triggering method by </w:t>
                      </w:r>
                      <w:r>
                        <w:rPr>
                          <w:bCs/>
                          <w:lang w:eastAsia="zh-CN"/>
                        </w:rPr>
                        <w:t xml:space="preserve">UL WUS </w:t>
                      </w:r>
                      <w:r w:rsidRPr="00414ABD">
                        <w:rPr>
                          <w:bCs/>
                          <w:lang w:eastAsia="zh-CN"/>
                        </w:rPr>
                        <w:t xml:space="preserve">using </w:t>
                      </w:r>
                      <w:r>
                        <w:rPr>
                          <w:bCs/>
                          <w:lang w:eastAsia="zh-CN"/>
                        </w:rPr>
                        <w:t>PRACH</w:t>
                      </w:r>
                    </w:p>
                    <w:p w14:paraId="73863216" w14:textId="25815579" w:rsidR="00D25679"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rPr>
                          <w:bCs/>
                          <w:lang w:eastAsia="zh-CN"/>
                        </w:rPr>
                      </w:pPr>
                      <w:r>
                        <w:t xml:space="preserve">Specify inter NG-RAN node </w:t>
                      </w:r>
                      <w:proofErr w:type="spellStart"/>
                      <w:r>
                        <w:t>signalling</w:t>
                      </w:r>
                      <w:proofErr w:type="spellEnd"/>
                      <w:r>
                        <w:t xml:space="preserve"> </w:t>
                      </w:r>
                      <w:r w:rsidRPr="00414ABD">
                        <w:rPr>
                          <w:bCs/>
                          <w:lang w:eastAsia="zh-CN"/>
                        </w:rPr>
                        <w:t xml:space="preserve">at least for the configuration of </w:t>
                      </w:r>
                      <w:r>
                        <w:rPr>
                          <w:bCs/>
                          <w:lang w:eastAsia="zh-CN"/>
                        </w:rPr>
                        <w:t>UL WUS [RAN3]</w:t>
                      </w:r>
                    </w:p>
                    <w:p w14:paraId="7E3C6422" w14:textId="77777777" w:rsidR="00D25679" w:rsidRPr="00E9663F"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xml:space="preserve">: No modification of SSB will be discussed under this </w:t>
                      </w:r>
                      <w:proofErr w:type="gramStart"/>
                      <w:r w:rsidRPr="00414ABD">
                        <w:t>objective</w:t>
                      </w:r>
                      <w:proofErr w:type="gramEnd"/>
                    </w:p>
                    <w:p w14:paraId="6DDA6D27" w14:textId="77777777" w:rsidR="00D25679"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rPr>
                          <w:bCs/>
                          <w:lang w:eastAsia="zh-CN"/>
                        </w:rPr>
                      </w:pPr>
                      <w:r>
                        <w:rPr>
                          <w:bCs/>
                          <w:lang w:eastAsia="zh-CN"/>
                        </w:rPr>
                        <w:t>Note 2:</w:t>
                      </w:r>
                    </w:p>
                    <w:p w14:paraId="6F9A544C" w14:textId="77777777" w:rsidR="00D25679"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Pr>
                          <w:bCs/>
                          <w:lang w:eastAsia="zh-CN"/>
                        </w:rPr>
                        <w:t>UL WUS: Uplink wake-up signal</w:t>
                      </w:r>
                    </w:p>
                    <w:p w14:paraId="0EA0CD71" w14:textId="77777777" w:rsidR="00D25679" w:rsidRPr="00157EB5"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157EB5">
                        <w:rPr>
                          <w:bCs/>
                          <w:lang w:eastAsia="zh-CN"/>
                        </w:rPr>
                        <w:t xml:space="preserve">Cell A: A cell that is periodically transmitting at least its own </w:t>
                      </w:r>
                      <w:proofErr w:type="gramStart"/>
                      <w:r w:rsidRPr="00157EB5">
                        <w:rPr>
                          <w:bCs/>
                          <w:lang w:eastAsia="zh-CN"/>
                        </w:rPr>
                        <w:t>SIB1</w:t>
                      </w:r>
                      <w:proofErr w:type="gramEnd"/>
                    </w:p>
                    <w:p w14:paraId="49F615D5" w14:textId="77777777" w:rsidR="00D25679"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157EB5">
                        <w:rPr>
                          <w:bCs/>
                          <w:lang w:eastAsia="zh-CN"/>
                        </w:rPr>
                        <w:t>NES Cell: A cell that may transmit SIB1 transmission in response to UL WUS from a UE</w:t>
                      </w:r>
                    </w:p>
                    <w:p w14:paraId="00B0658C" w14:textId="77777777" w:rsidR="00D25679"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rPr>
                          <w:bCs/>
                          <w:lang w:eastAsia="zh-CN"/>
                        </w:rPr>
                      </w:pPr>
                      <w:r>
                        <w:rPr>
                          <w:bCs/>
                          <w:lang w:eastAsia="zh-CN"/>
                        </w:rPr>
                        <w:t>Note 3:</w:t>
                      </w:r>
                    </w:p>
                    <w:p w14:paraId="0A34652F" w14:textId="77777777" w:rsidR="00D25679" w:rsidRPr="00157EB5"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157EB5">
                        <w:rPr>
                          <w:bCs/>
                          <w:lang w:eastAsia="zh-CN"/>
                        </w:rPr>
                        <w:t>RAN1 strive</w:t>
                      </w:r>
                      <w:r>
                        <w:rPr>
                          <w:bCs/>
                          <w:lang w:eastAsia="zh-CN"/>
                        </w:rPr>
                        <w:t>s</w:t>
                      </w:r>
                      <w:r w:rsidRPr="00157EB5">
                        <w:rPr>
                          <w:bCs/>
                          <w:lang w:eastAsia="zh-CN"/>
                        </w:rPr>
                        <w:t xml:space="preserve"> to minimize impact to legacy </w:t>
                      </w:r>
                      <w:proofErr w:type="gramStart"/>
                      <w:r w:rsidRPr="00157EB5">
                        <w:rPr>
                          <w:bCs/>
                          <w:lang w:eastAsia="zh-CN"/>
                        </w:rPr>
                        <w:t>UE</w:t>
                      </w:r>
                      <w:proofErr w:type="gramEnd"/>
                    </w:p>
                    <w:p w14:paraId="2661B452" w14:textId="171A6DD5" w:rsidR="006169C0" w:rsidRPr="00175463" w:rsidRDefault="00D25679" w:rsidP="00D25679">
                      <w:pPr>
                        <w:numPr>
                          <w:ilvl w:val="1"/>
                          <w:numId w:val="13"/>
                        </w:numPr>
                        <w:overflowPunct w:val="0"/>
                        <w:autoSpaceDE w:val="0"/>
                        <w:autoSpaceDN w:val="0"/>
                        <w:adjustRightInd w:val="0"/>
                        <w:spacing w:after="160" w:line="259" w:lineRule="auto"/>
                        <w:contextualSpacing/>
                        <w:textAlignment w:val="baseline"/>
                        <w:rPr>
                          <w:rFonts w:cs="Arial"/>
                          <w:bCs/>
                          <w:szCs w:val="20"/>
                          <w:lang w:val="en-GB"/>
                        </w:rPr>
                      </w:pPr>
                      <w:r w:rsidRPr="00157EB5">
                        <w:rPr>
                          <w:bCs/>
                          <w:lang w:eastAsia="zh-CN"/>
                        </w:rPr>
                        <w:t xml:space="preserve">RAN1 specification impact to support this feature should be </w:t>
                      </w:r>
                      <w:proofErr w:type="gramStart"/>
                      <w:r w:rsidRPr="00157EB5">
                        <w:rPr>
                          <w:bCs/>
                          <w:lang w:eastAsia="zh-CN"/>
                        </w:rPr>
                        <w:t>minimized</w:t>
                      </w:r>
                      <w:proofErr w:type="gramEnd"/>
                    </w:p>
                  </w:txbxContent>
                </v:textbox>
                <w10:anchorlock/>
              </v:shape>
            </w:pict>
          </mc:Fallback>
        </mc:AlternateContent>
      </w:r>
    </w:p>
    <w:p w14:paraId="29B8A2C7" w14:textId="756E5739" w:rsidR="00407E68" w:rsidRPr="00B12B70" w:rsidRDefault="00C41871" w:rsidP="00C62A90">
      <w:pPr>
        <w:pStyle w:val="BodyText"/>
        <w:rPr>
          <w:rFonts w:cs="Arial"/>
          <w:szCs w:val="20"/>
        </w:rPr>
      </w:pPr>
      <w:r>
        <w:rPr>
          <w:rFonts w:cs="Arial"/>
          <w:szCs w:val="20"/>
        </w:rPr>
        <w:t>I</w:t>
      </w:r>
      <w:r w:rsidR="00F37FC7">
        <w:rPr>
          <w:rFonts w:cs="Arial"/>
          <w:szCs w:val="20"/>
        </w:rPr>
        <w:t xml:space="preserve">n this contribution we present our </w:t>
      </w:r>
      <w:r>
        <w:rPr>
          <w:rFonts w:cs="Arial"/>
          <w:szCs w:val="20"/>
        </w:rPr>
        <w:t xml:space="preserve">analysis </w:t>
      </w:r>
      <w:r w:rsidR="00502FE0">
        <w:rPr>
          <w:rFonts w:cs="Arial"/>
          <w:szCs w:val="20"/>
        </w:rPr>
        <w:t xml:space="preserve">and proposals </w:t>
      </w:r>
      <w:r w:rsidR="00E614D0">
        <w:rPr>
          <w:rFonts w:cs="Arial"/>
          <w:szCs w:val="20"/>
        </w:rPr>
        <w:t>with respect to this objective</w:t>
      </w:r>
      <w:r w:rsidR="00A965EB">
        <w:rPr>
          <w:rFonts w:cs="Arial"/>
          <w:szCs w:val="20"/>
        </w:rPr>
        <w:t>.</w:t>
      </w:r>
    </w:p>
    <w:p w14:paraId="487E310F" w14:textId="77777777" w:rsidR="00F66587" w:rsidRPr="00B12B70" w:rsidRDefault="00F66587" w:rsidP="00A51117">
      <w:pPr>
        <w:rPr>
          <w:rFonts w:eastAsia="Times New Roman" w:cs="Arial"/>
          <w:szCs w:val="20"/>
          <w:lang w:val="en-GB" w:eastAsia="ja-JP"/>
        </w:rPr>
      </w:pPr>
      <w:bookmarkStart w:id="0" w:name="_Ref178064866"/>
      <w:r w:rsidRPr="00B12B70">
        <w:rPr>
          <w:rFonts w:cs="Arial"/>
          <w:szCs w:val="20"/>
        </w:rPr>
        <w:br w:type="page"/>
      </w:r>
    </w:p>
    <w:p w14:paraId="36ECE276" w14:textId="3274DE3A" w:rsidR="005E191D" w:rsidRPr="00B12B70" w:rsidRDefault="00230D18" w:rsidP="007B2B35">
      <w:pPr>
        <w:pStyle w:val="Heading1"/>
      </w:pPr>
      <w:r w:rsidRPr="00B12B70">
        <w:lastRenderedPageBreak/>
        <w:t>2</w:t>
      </w:r>
      <w:r w:rsidRPr="00B12B70">
        <w:tab/>
      </w:r>
      <w:r w:rsidR="004000E8" w:rsidRPr="007B2B35">
        <w:t>Discussion</w:t>
      </w:r>
      <w:bookmarkEnd w:id="0"/>
    </w:p>
    <w:p w14:paraId="4A1682F2" w14:textId="121B92AA" w:rsidR="006B3B13" w:rsidRDefault="006B3B13" w:rsidP="00567E40">
      <w:pPr>
        <w:pStyle w:val="Heading2"/>
      </w:pPr>
      <w:bookmarkStart w:id="1" w:name="_Hlk158827569"/>
      <w:r>
        <w:t>2.</w:t>
      </w:r>
      <w:r w:rsidR="00116C42">
        <w:t>1</w:t>
      </w:r>
      <w:r>
        <w:tab/>
        <w:t>Identifying a NES Cell</w:t>
      </w:r>
    </w:p>
    <w:p w14:paraId="5CAA6ADC" w14:textId="77777777" w:rsidR="006B3B13" w:rsidRPr="009237EA" w:rsidRDefault="006B3B13" w:rsidP="006B3B13">
      <w:pPr>
        <w:rPr>
          <w:szCs w:val="20"/>
          <w:lang w:val="en-GB" w:eastAsia="ja-JP"/>
        </w:rPr>
      </w:pPr>
      <w:r w:rsidRPr="009237EA">
        <w:rPr>
          <w:noProof/>
          <w:szCs w:val="20"/>
          <w:lang w:val="en-GB" w:eastAsia="ja-JP"/>
        </w:rPr>
        <mc:AlternateContent>
          <mc:Choice Requires="wps">
            <w:drawing>
              <wp:anchor distT="45720" distB="45720" distL="114300" distR="114300" simplePos="0" relativeHeight="251658241" behindDoc="0" locked="0" layoutInCell="1" allowOverlap="1" wp14:anchorId="23FCE099" wp14:editId="37411F7B">
                <wp:simplePos x="0" y="0"/>
                <wp:positionH relativeFrom="margin">
                  <wp:align>right</wp:align>
                </wp:positionH>
                <wp:positionV relativeFrom="paragraph">
                  <wp:posOffset>236855</wp:posOffset>
                </wp:positionV>
                <wp:extent cx="6100445" cy="1404620"/>
                <wp:effectExtent l="0" t="0" r="14605" b="266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05FE2187" w14:textId="4E4B09A2" w:rsidR="006B3B13" w:rsidRPr="009237EA" w:rsidRDefault="0036285A" w:rsidP="006B3B13">
                            <w:pPr>
                              <w:rPr>
                                <w:b/>
                                <w:bCs/>
                                <w:szCs w:val="20"/>
                                <w:highlight w:val="green"/>
                                <w:lang w:eastAsia="x-none"/>
                              </w:rPr>
                            </w:pPr>
                            <w:r>
                              <w:rPr>
                                <w:b/>
                                <w:bCs/>
                                <w:szCs w:val="20"/>
                                <w:highlight w:val="green"/>
                                <w:lang w:eastAsia="x-none"/>
                              </w:rPr>
                              <w:t xml:space="preserve">RAN1#116-bis </w:t>
                            </w:r>
                            <w:r w:rsidR="006B3B13" w:rsidRPr="009237EA">
                              <w:rPr>
                                <w:b/>
                                <w:bCs/>
                                <w:szCs w:val="20"/>
                                <w:highlight w:val="green"/>
                                <w:lang w:eastAsia="x-none"/>
                              </w:rPr>
                              <w:t>Agreement</w:t>
                            </w:r>
                          </w:p>
                          <w:p w14:paraId="0158DD96" w14:textId="77777777" w:rsidR="006B3B13" w:rsidRPr="009237EA" w:rsidRDefault="006B3B13" w:rsidP="006B3B13">
                            <w:pPr>
                              <w:rPr>
                                <w:szCs w:val="20"/>
                                <w:lang w:eastAsia="x-none"/>
                              </w:rPr>
                            </w:pPr>
                            <w:r w:rsidRPr="009237EA">
                              <w:rPr>
                                <w:szCs w:val="20"/>
                                <w:lang w:eastAsia="x-none"/>
                              </w:rPr>
                              <w:t>RAN1 to further study UE identification of NES cell with on-demand SIB1 based on one, both, or combination of the following options:</w:t>
                            </w:r>
                          </w:p>
                          <w:p w14:paraId="4939770B" w14:textId="77777777" w:rsidR="006B3B13" w:rsidRPr="009237EA" w:rsidRDefault="006B3B13" w:rsidP="006B3B13">
                            <w:pPr>
                              <w:numPr>
                                <w:ilvl w:val="0"/>
                                <w:numId w:val="16"/>
                              </w:numPr>
                              <w:rPr>
                                <w:szCs w:val="20"/>
                                <w:lang w:eastAsia="x-none"/>
                              </w:rPr>
                            </w:pPr>
                            <w:r w:rsidRPr="009237EA">
                              <w:rPr>
                                <w:szCs w:val="20"/>
                                <w:lang w:eastAsia="x-none"/>
                              </w:rPr>
                              <w:t>Option 1: By WUS configuration</w:t>
                            </w:r>
                          </w:p>
                          <w:p w14:paraId="3C98B9A3" w14:textId="77777777" w:rsidR="006B3B13" w:rsidRDefault="006B3B13" w:rsidP="006B3B13">
                            <w:pPr>
                              <w:numPr>
                                <w:ilvl w:val="0"/>
                                <w:numId w:val="16"/>
                              </w:numPr>
                              <w:rPr>
                                <w:szCs w:val="20"/>
                                <w:lang w:eastAsia="x-none"/>
                              </w:rPr>
                            </w:pPr>
                            <w:r w:rsidRPr="009237EA">
                              <w:rPr>
                                <w:szCs w:val="20"/>
                                <w:lang w:eastAsia="x-none"/>
                              </w:rPr>
                              <w:t xml:space="preserve">Option 2: By PBCH payload of NES cell </w:t>
                            </w:r>
                          </w:p>
                          <w:p w14:paraId="5FCE2076" w14:textId="77777777" w:rsidR="0036285A" w:rsidRPr="00676ECB" w:rsidRDefault="0036285A" w:rsidP="0036285A">
                            <w:pPr>
                              <w:rPr>
                                <w:szCs w:val="20"/>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FCE099" id="Text Box 217" o:spid="_x0000_s1027" type="#_x0000_t202" style="position:absolute;margin-left:429.15pt;margin-top:18.65pt;width:480.3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">
                <v:textbox style="mso-fit-shape-to-text:t">
                  <w:txbxContent>
                    <w:p w14:paraId="05FE2187" w14:textId="4E4B09A2" w:rsidR="006B3B13" w:rsidRPr="009237EA" w:rsidRDefault="0036285A" w:rsidP="006B3B13">
                      <w:pPr>
                        <w:rPr>
                          <w:b/>
                          <w:bCs/>
                          <w:szCs w:val="20"/>
                          <w:highlight w:val="green"/>
                          <w:lang w:eastAsia="x-none"/>
                        </w:rPr>
                      </w:pPr>
                      <w:r>
                        <w:rPr>
                          <w:b/>
                          <w:bCs/>
                          <w:szCs w:val="20"/>
                          <w:highlight w:val="green"/>
                          <w:lang w:eastAsia="x-none"/>
                        </w:rPr>
                        <w:t xml:space="preserve">RAN1#116-bis </w:t>
                      </w:r>
                      <w:r w:rsidR="006B3B13" w:rsidRPr="009237EA">
                        <w:rPr>
                          <w:b/>
                          <w:bCs/>
                          <w:szCs w:val="20"/>
                          <w:highlight w:val="green"/>
                          <w:lang w:eastAsia="x-none"/>
                        </w:rPr>
                        <w:t>Agreement</w:t>
                      </w:r>
                    </w:p>
                    <w:p w14:paraId="0158DD96" w14:textId="77777777" w:rsidR="006B3B13" w:rsidRPr="009237EA" w:rsidRDefault="006B3B13" w:rsidP="006B3B13">
                      <w:pPr>
                        <w:rPr>
                          <w:szCs w:val="20"/>
                          <w:lang w:eastAsia="x-none"/>
                        </w:rPr>
                      </w:pPr>
                      <w:r w:rsidRPr="009237EA">
                        <w:rPr>
                          <w:szCs w:val="20"/>
                          <w:lang w:eastAsia="x-none"/>
                        </w:rPr>
                        <w:t>RAN1 to further study UE identification of NES cell with on-demand SIB1 based on one, both, or combination of the following options:</w:t>
                      </w:r>
                    </w:p>
                    <w:p w14:paraId="4939770B" w14:textId="77777777" w:rsidR="006B3B13" w:rsidRPr="009237EA" w:rsidRDefault="006B3B13" w:rsidP="006B3B13">
                      <w:pPr>
                        <w:numPr>
                          <w:ilvl w:val="0"/>
                          <w:numId w:val="16"/>
                        </w:numPr>
                        <w:rPr>
                          <w:szCs w:val="20"/>
                          <w:lang w:eastAsia="x-none"/>
                        </w:rPr>
                      </w:pPr>
                      <w:r w:rsidRPr="009237EA">
                        <w:rPr>
                          <w:szCs w:val="20"/>
                          <w:lang w:eastAsia="x-none"/>
                        </w:rPr>
                        <w:t>Option 1: By WUS configuration</w:t>
                      </w:r>
                    </w:p>
                    <w:p w14:paraId="3C98B9A3" w14:textId="77777777" w:rsidR="006B3B13" w:rsidRDefault="006B3B13" w:rsidP="006B3B13">
                      <w:pPr>
                        <w:numPr>
                          <w:ilvl w:val="0"/>
                          <w:numId w:val="16"/>
                        </w:numPr>
                        <w:rPr>
                          <w:szCs w:val="20"/>
                          <w:lang w:eastAsia="x-none"/>
                        </w:rPr>
                      </w:pPr>
                      <w:r w:rsidRPr="009237EA">
                        <w:rPr>
                          <w:szCs w:val="20"/>
                          <w:lang w:eastAsia="x-none"/>
                        </w:rPr>
                        <w:t xml:space="preserve">Option 2: By PBCH payload of NES cell </w:t>
                      </w:r>
                    </w:p>
                    <w:p w14:paraId="5FCE2076" w14:textId="77777777" w:rsidR="0036285A" w:rsidRPr="00676ECB" w:rsidRDefault="0036285A" w:rsidP="0036285A">
                      <w:pPr>
                        <w:rPr>
                          <w:szCs w:val="20"/>
                          <w:lang w:eastAsia="x-none"/>
                        </w:rPr>
                      </w:pPr>
                    </w:p>
                  </w:txbxContent>
                </v:textbox>
                <w10:wrap type="square" anchorx="margin"/>
              </v:shape>
            </w:pict>
          </mc:Fallback>
        </mc:AlternateContent>
      </w:r>
      <w:r w:rsidRPr="009237EA">
        <w:rPr>
          <w:szCs w:val="20"/>
          <w:lang w:val="en-GB" w:eastAsia="ja-JP"/>
        </w:rPr>
        <w:t>RAN1#116-bis agreement:</w:t>
      </w:r>
    </w:p>
    <w:p w14:paraId="5ABB806D" w14:textId="77777777" w:rsidR="002F78AA" w:rsidRDefault="002F78AA" w:rsidP="00091D90">
      <w:pPr>
        <w:pStyle w:val="BodyText"/>
      </w:pPr>
      <w:bookmarkStart w:id="2" w:name="_Toc166064845"/>
      <w:bookmarkStart w:id="3" w:name="_Toc166064868"/>
      <w:bookmarkStart w:id="4" w:name="_Toc166064891"/>
      <w:bookmarkStart w:id="5" w:name="_Toc166064952"/>
      <w:bookmarkStart w:id="6" w:name="_Toc166065054"/>
      <w:bookmarkStart w:id="7" w:name="_Toc166065077"/>
      <w:bookmarkStart w:id="8" w:name="_Toc166079111"/>
      <w:bookmarkEnd w:id="2"/>
      <w:bookmarkEnd w:id="3"/>
      <w:bookmarkEnd w:id="4"/>
      <w:bookmarkEnd w:id="5"/>
      <w:bookmarkEnd w:id="6"/>
      <w:bookmarkEnd w:id="7"/>
      <w:bookmarkEnd w:id="8"/>
    </w:p>
    <w:p w14:paraId="6E81A9E5" w14:textId="379AC7D7" w:rsidR="00D15767" w:rsidRPr="00195242" w:rsidRDefault="006963D8" w:rsidP="00870D9B">
      <w:pPr>
        <w:pStyle w:val="BodyText"/>
      </w:pPr>
      <w:r w:rsidRPr="00195242">
        <w:t>Regarding Option 1, a</w:t>
      </w:r>
      <w:r w:rsidR="002F78AA" w:rsidRPr="00195242">
        <w:t xml:space="preserve"> UE can identify </w:t>
      </w:r>
      <w:r w:rsidR="0098062A">
        <w:t xml:space="preserve">a </w:t>
      </w:r>
      <w:r w:rsidR="002F78AA" w:rsidRPr="00195242">
        <w:t>cell as</w:t>
      </w:r>
      <w:r w:rsidR="0098062A">
        <w:t xml:space="preserve"> a</w:t>
      </w:r>
      <w:r w:rsidR="002F78AA" w:rsidRPr="00195242">
        <w:t xml:space="preserve"> NES Cell if </w:t>
      </w:r>
      <w:r w:rsidR="00977170">
        <w:t>its</w:t>
      </w:r>
      <w:r w:rsidR="002F78AA" w:rsidRPr="00195242">
        <w:t xml:space="preserve"> physical cell ID is contained in </w:t>
      </w:r>
      <w:r w:rsidR="005F03CD">
        <w:t>an</w:t>
      </w:r>
      <w:r w:rsidR="002F78AA" w:rsidRPr="00195242">
        <w:t xml:space="preserve"> UL WUS configuration of </w:t>
      </w:r>
      <w:r w:rsidR="005F03CD">
        <w:t xml:space="preserve">a </w:t>
      </w:r>
      <w:r w:rsidR="002F78AA" w:rsidRPr="00195242">
        <w:t xml:space="preserve">Cell A. </w:t>
      </w:r>
      <w:r w:rsidR="00720336">
        <w:t>Hence</w:t>
      </w:r>
      <w:r w:rsidR="006A164D">
        <w:t>,</w:t>
      </w:r>
      <w:r w:rsidR="00720336">
        <w:t xml:space="preserve"> w</w:t>
      </w:r>
      <w:r w:rsidR="00686F0C" w:rsidRPr="00195242">
        <w:t xml:space="preserve">e propose that </w:t>
      </w:r>
      <w:r w:rsidR="00720336">
        <w:t xml:space="preserve">at least </w:t>
      </w:r>
      <w:r w:rsidR="00686F0C" w:rsidRPr="00195242">
        <w:t>Option 1 should be supported.</w:t>
      </w:r>
    </w:p>
    <w:p w14:paraId="5740061C" w14:textId="72FD96AF" w:rsidR="00870D9B" w:rsidRPr="00195242" w:rsidRDefault="00C5009F" w:rsidP="00870D9B">
      <w:pPr>
        <w:pStyle w:val="Proposal"/>
      </w:pPr>
      <w:bookmarkStart w:id="9" w:name="_Toc178768205"/>
      <w:r>
        <w:t xml:space="preserve">Support </w:t>
      </w:r>
      <w:r w:rsidR="002220DB">
        <w:t xml:space="preserve">at least </w:t>
      </w:r>
      <w:r>
        <w:t xml:space="preserve">UE identification of NES cell </w:t>
      </w:r>
      <w:r w:rsidR="004036DD">
        <w:t xml:space="preserve">with OD-SIB1 by </w:t>
      </w:r>
      <w:r w:rsidR="006C71F7">
        <w:t xml:space="preserve">UL </w:t>
      </w:r>
      <w:r w:rsidR="004036DD">
        <w:t>WUS configuration (Option 1)</w:t>
      </w:r>
      <w:r w:rsidR="006058AB">
        <w:t xml:space="preserve">: </w:t>
      </w:r>
      <w:r w:rsidR="00605632">
        <w:t>if the ph</w:t>
      </w:r>
      <w:r w:rsidR="00766CDB">
        <w:t xml:space="preserve">ysical Cell ID is contained in an UL WUS </w:t>
      </w:r>
      <w:proofErr w:type="gramStart"/>
      <w:r w:rsidR="006C71F7">
        <w:t>configuration</w:t>
      </w:r>
      <w:proofErr w:type="gramEnd"/>
      <w:r w:rsidR="006C71F7">
        <w:t xml:space="preserve"> </w:t>
      </w:r>
      <w:r w:rsidR="00971739">
        <w:t>then it is a NES cell.</w:t>
      </w:r>
      <w:bookmarkEnd w:id="9"/>
    </w:p>
    <w:p w14:paraId="6891DD40" w14:textId="1DC0857F" w:rsidR="002F78AA" w:rsidRPr="00195242" w:rsidRDefault="00DB2B83" w:rsidP="002F78AA">
      <w:pPr>
        <w:pStyle w:val="BodyText"/>
      </w:pPr>
      <w:r w:rsidRPr="00195242">
        <w:t xml:space="preserve">For Option 2, </w:t>
      </w:r>
      <w:r w:rsidR="000C4872" w:rsidRPr="00195242">
        <w:t>a</w:t>
      </w:r>
      <w:r w:rsidR="002F78AA" w:rsidRPr="00195242">
        <w:t xml:space="preserve"> reasonable proposal </w:t>
      </w:r>
      <w:r w:rsidR="000C4872" w:rsidRPr="00195242">
        <w:t xml:space="preserve">that has been discussed is to </w:t>
      </w:r>
      <w:r w:rsidR="002F78AA" w:rsidRPr="00195242">
        <w:t xml:space="preserve">use of the </w:t>
      </w:r>
      <w:proofErr w:type="spellStart"/>
      <w:r w:rsidR="002F78AA" w:rsidRPr="00195242">
        <w:t>k</w:t>
      </w:r>
      <w:r w:rsidR="00673400" w:rsidRPr="00195242">
        <w:rPr>
          <w:vertAlign w:val="subscript"/>
        </w:rPr>
        <w:t>SSB</w:t>
      </w:r>
      <w:proofErr w:type="spellEnd"/>
      <w:r w:rsidR="002F78AA" w:rsidRPr="00195242">
        <w:t xml:space="preserve"> reserved value (30 for FR1 and 14 in FR2) </w:t>
      </w:r>
      <w:r w:rsidR="005F74CD">
        <w:t xml:space="preserve">in the MIB </w:t>
      </w:r>
      <w:r w:rsidR="002F78AA" w:rsidRPr="00195242">
        <w:t>of the NES Cell</w:t>
      </w:r>
      <w:r w:rsidR="00BC2092">
        <w:t xml:space="preserve"> to identify it as a NES </w:t>
      </w:r>
      <w:r w:rsidR="00641D41">
        <w:t>Cell</w:t>
      </w:r>
      <w:r w:rsidR="00702C85">
        <w:t xml:space="preserve">. That way </w:t>
      </w:r>
      <w:r w:rsidR="005F74CD">
        <w:t>the NES Cell</w:t>
      </w:r>
      <w:r w:rsidR="002F78AA" w:rsidRPr="00195242">
        <w:t xml:space="preserve"> can signal its status to the UEs</w:t>
      </w:r>
      <w:r w:rsidR="0096584E">
        <w:t xml:space="preserve"> itself</w:t>
      </w:r>
      <w:r w:rsidR="002F78AA" w:rsidRPr="00195242">
        <w:t>.</w:t>
      </w:r>
      <w:r w:rsidR="007E67B5" w:rsidRPr="00195242">
        <w:t xml:space="preserve"> </w:t>
      </w:r>
      <w:r w:rsidR="00F74153" w:rsidRPr="00195242">
        <w:t>In our opinion, Option 2 should be supported for the following reasons:</w:t>
      </w:r>
    </w:p>
    <w:p w14:paraId="4F9787A5" w14:textId="15828164" w:rsidR="00C25448" w:rsidRDefault="00EC1B2F" w:rsidP="006141D4">
      <w:pPr>
        <w:pStyle w:val="BodyText"/>
        <w:numPr>
          <w:ilvl w:val="0"/>
          <w:numId w:val="44"/>
        </w:numPr>
      </w:pPr>
      <w:r w:rsidRPr="00195242">
        <w:t xml:space="preserve">Without Option 2, </w:t>
      </w:r>
      <w:r w:rsidR="00973E4D" w:rsidRPr="00195242">
        <w:t xml:space="preserve">the NES cell relies </w:t>
      </w:r>
      <w:r w:rsidR="006C3EF0" w:rsidRPr="00195242">
        <w:t>on the rest of the network for the signaling of its own property as NES Cell.</w:t>
      </w:r>
    </w:p>
    <w:p w14:paraId="09A1A452" w14:textId="667E9CBA" w:rsidR="00C25448" w:rsidRDefault="00374813">
      <w:pPr>
        <w:pStyle w:val="BodyText"/>
        <w:numPr>
          <w:ilvl w:val="0"/>
          <w:numId w:val="44"/>
        </w:numPr>
      </w:pPr>
      <w:r w:rsidRPr="00195242">
        <w:t xml:space="preserve">Option 2 is needed to resolve </w:t>
      </w:r>
      <w:r w:rsidR="007A0B43" w:rsidRPr="00195242">
        <w:t>scenarios</w:t>
      </w:r>
      <w:r w:rsidR="00EB334A">
        <w:t xml:space="preserve"> </w:t>
      </w:r>
      <w:r w:rsidR="009E7099">
        <w:t>with missing UL WUS configuration</w:t>
      </w:r>
      <w:r w:rsidR="004A54D3">
        <w:t>:</w:t>
      </w:r>
      <w:r w:rsidR="00CE0608">
        <w:t xml:space="preserve"> </w:t>
      </w:r>
      <w:r w:rsidR="00CE0608">
        <w:fldChar w:fldCharType="begin"/>
      </w:r>
      <w:r w:rsidR="00CE0608">
        <w:instrText xml:space="preserve"> REF _Ref178759949 \h </w:instrText>
      </w:r>
      <w:r w:rsidR="00CE0608">
        <w:fldChar w:fldCharType="separate"/>
      </w:r>
      <w:r w:rsidR="00CE0608">
        <w:t xml:space="preserve">Figure </w:t>
      </w:r>
      <w:r w:rsidR="00CE0608">
        <w:rPr>
          <w:noProof/>
        </w:rPr>
        <w:t>1</w:t>
      </w:r>
      <w:r w:rsidR="00CE0608">
        <w:fldChar w:fldCharType="end"/>
      </w:r>
      <w:r w:rsidR="0049270A">
        <w:t xml:space="preserve"> </w:t>
      </w:r>
      <w:r w:rsidR="00C25448">
        <w:t>visualizes a</w:t>
      </w:r>
      <w:r w:rsidR="003C39EB">
        <w:t xml:space="preserve"> </w:t>
      </w:r>
      <w:r w:rsidR="00C25448">
        <w:t xml:space="preserve">scenario where a part of the coverage area of the NES Cell is not covered by </w:t>
      </w:r>
      <w:r w:rsidR="00AE7279">
        <w:t xml:space="preserve">any assisting </w:t>
      </w:r>
      <w:r w:rsidR="00C25448">
        <w:t xml:space="preserve">Cell A. </w:t>
      </w:r>
      <w:r w:rsidR="00727DE4">
        <w:t>I</w:t>
      </w:r>
      <w:r w:rsidR="00C25448">
        <w:t>t is</w:t>
      </w:r>
      <w:r w:rsidR="00727DE4">
        <w:t xml:space="preserve"> however</w:t>
      </w:r>
      <w:r w:rsidR="00C25448">
        <w:t xml:space="preserve"> covered by another cell, here called Cell X</w:t>
      </w:r>
      <w:r w:rsidR="00807F1A">
        <w:t>, which i</w:t>
      </w:r>
      <w:r w:rsidR="00EF4EA0">
        <w:t>s</w:t>
      </w:r>
      <w:r w:rsidR="00807F1A">
        <w:t xml:space="preserve"> </w:t>
      </w:r>
      <w:r w:rsidR="000C7EDA">
        <w:t>not configured to assist the NES Cell in the delivery of OD-SIB1</w:t>
      </w:r>
      <w:r w:rsidR="00C25448">
        <w:t xml:space="preserve">. In this case, the UE finds the NES Cell but cannot find (any) Cell A. Hence, it cannot camp on the NES Cell. Such </w:t>
      </w:r>
      <w:bookmarkStart w:id="10" w:name="_Hlk177977802"/>
      <w:r w:rsidR="00C25448">
        <w:t>i</w:t>
      </w:r>
      <w:r w:rsidR="00C25448" w:rsidRPr="008417F8">
        <w:t>ncomplete</w:t>
      </w:r>
      <w:r w:rsidR="00C25448">
        <w:t xml:space="preserve"> Cell</w:t>
      </w:r>
      <w:r w:rsidR="00317F12">
        <w:t xml:space="preserve"> </w:t>
      </w:r>
      <w:r w:rsidR="00C25448">
        <w:t xml:space="preserve">A coverage </w:t>
      </w:r>
      <w:bookmarkEnd w:id="10"/>
      <w:r w:rsidR="00C25448">
        <w:t>effectively reduces the coverage area of a NES Cell, causing suboptimal performance and a waste of energy for both network and UE, since the UE cannot connect to the nearest cell when needed.</w:t>
      </w:r>
      <w:r w:rsidR="006141D4">
        <w:br/>
      </w:r>
      <w:r w:rsidR="006141D4">
        <w:br/>
      </w:r>
      <w:r w:rsidR="00111B48">
        <w:t>I</w:t>
      </w:r>
      <w:r w:rsidR="00C25448">
        <w:t xml:space="preserve">f only Option 1 is supported then a Rel. 19 UE will not know that the NES cell is </w:t>
      </w:r>
      <w:r w:rsidR="00781BCD">
        <w:t xml:space="preserve">indeed </w:t>
      </w:r>
      <w:r w:rsidR="00C25448">
        <w:t>a NES cell</w:t>
      </w:r>
      <w:r w:rsidR="00B94F25">
        <w:t xml:space="preserve">. </w:t>
      </w:r>
      <w:r w:rsidR="006B0E20">
        <w:t>Instead,</w:t>
      </w:r>
      <w:r w:rsidR="00C25448">
        <w:t xml:space="preserve"> it will consider it as barred after failing to read SIB1. However, if Option 2 is supported,</w:t>
      </w:r>
      <w:r w:rsidR="00065380">
        <w:t xml:space="preserve"> then</w:t>
      </w:r>
      <w:r w:rsidR="00C25448">
        <w:t xml:space="preserve"> the UE can recognize that it is a NES cell and it can inform the network about the misconfiguration, so that it can be resolved by the network. See our </w:t>
      </w:r>
      <w:r w:rsidR="00C25448" w:rsidRPr="00B11EC3">
        <w:t xml:space="preserve">RAN3 contribution </w:t>
      </w:r>
      <w:r w:rsidR="00796B3D" w:rsidRPr="00B11EC3">
        <w:t>R3-245</w:t>
      </w:r>
      <w:r w:rsidR="00B11EC3" w:rsidRPr="00B11EC3">
        <w:t>498</w:t>
      </w:r>
      <w:r w:rsidR="00C25448">
        <w:t xml:space="preserve"> for more details about this scenario. </w:t>
      </w:r>
    </w:p>
    <w:p w14:paraId="19298A73" w14:textId="77777777" w:rsidR="00C25448" w:rsidRDefault="00C25448" w:rsidP="00C25448">
      <w:pPr>
        <w:jc w:val="both"/>
      </w:pPr>
    </w:p>
    <w:p w14:paraId="69B11B24" w14:textId="77777777" w:rsidR="00C25448" w:rsidRDefault="00C25448" w:rsidP="00C25448"/>
    <w:p w14:paraId="79B67E36" w14:textId="72F77ADD" w:rsidR="003C39EB" w:rsidRDefault="00CE0608" w:rsidP="003C39EB">
      <w:pPr>
        <w:keepNext/>
        <w:jc w:val="center"/>
      </w:pPr>
      <w:r>
        <w:rPr>
          <w:noProof/>
        </w:rPr>
        <w:drawing>
          <wp:inline distT="0" distB="0" distL="0" distR="0" wp14:anchorId="1B316627" wp14:editId="1DB6870F">
            <wp:extent cx="5348869" cy="1872853"/>
            <wp:effectExtent l="0" t="0" r="4445" b="0"/>
            <wp:docPr id="663698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6980" name="Graphic 6636980"/>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354453" cy="1874808"/>
                    </a:xfrm>
                    <a:prstGeom prst="rect">
                      <a:avLst/>
                    </a:prstGeom>
                  </pic:spPr>
                </pic:pic>
              </a:graphicData>
            </a:graphic>
          </wp:inline>
        </w:drawing>
      </w:r>
    </w:p>
    <w:p w14:paraId="4A6B2B37" w14:textId="01A573F7" w:rsidR="00C25448" w:rsidRDefault="003C39EB" w:rsidP="003C39EB">
      <w:pPr>
        <w:pStyle w:val="Caption"/>
        <w:jc w:val="center"/>
      </w:pPr>
      <w:bookmarkStart w:id="11" w:name="_Ref178759949"/>
      <w:r>
        <w:t xml:space="preserve">Figure </w:t>
      </w:r>
      <w:r>
        <w:fldChar w:fldCharType="begin"/>
      </w:r>
      <w:r>
        <w:instrText xml:space="preserve"> SEQ Figure \* ARABIC </w:instrText>
      </w:r>
      <w:r>
        <w:fldChar w:fldCharType="separate"/>
      </w:r>
      <w:r w:rsidR="00CE0608">
        <w:rPr>
          <w:noProof/>
        </w:rPr>
        <w:t>1</w:t>
      </w:r>
      <w:r>
        <w:fldChar w:fldCharType="end"/>
      </w:r>
      <w:bookmarkEnd w:id="11"/>
      <w:r>
        <w:t xml:space="preserve">: </w:t>
      </w:r>
      <w:r w:rsidR="00297372">
        <w:t>S</w:t>
      </w:r>
      <w:r w:rsidR="00407682">
        <w:t>cenario where Cell A does not completely cover the NES cell.</w:t>
      </w:r>
      <w:r w:rsidR="00297372">
        <w:t xml:space="preserve"> </w:t>
      </w:r>
      <w:r w:rsidR="00BB689C">
        <w:t>With Option 2, a</w:t>
      </w:r>
      <w:r w:rsidR="00790C7C">
        <w:t xml:space="preserve"> NES capable Rel. 19 UE can recognize the </w:t>
      </w:r>
      <w:r w:rsidR="00BB689C">
        <w:t xml:space="preserve">misconfiguration </w:t>
      </w:r>
      <w:r w:rsidR="00D31A9D">
        <w:t xml:space="preserve">and inform the network </w:t>
      </w:r>
      <w:r w:rsidR="004334AF">
        <w:t xml:space="preserve">so that </w:t>
      </w:r>
      <w:r w:rsidR="00653E74">
        <w:t>the situation can be resolved.</w:t>
      </w:r>
    </w:p>
    <w:p w14:paraId="449FE5C1" w14:textId="0C65AF7B" w:rsidR="00FD4E82" w:rsidRPr="00195242" w:rsidRDefault="00FD4E82" w:rsidP="003C39EB">
      <w:pPr>
        <w:pStyle w:val="BodyText"/>
      </w:pPr>
    </w:p>
    <w:p w14:paraId="3F93C608" w14:textId="28BEA9FB" w:rsidR="000C215D" w:rsidRDefault="005F6217" w:rsidP="002F78AA">
      <w:pPr>
        <w:pStyle w:val="Observation"/>
      </w:pPr>
      <w:bookmarkStart w:id="12" w:name="_Toc178768197"/>
      <w:r>
        <w:lastRenderedPageBreak/>
        <w:t xml:space="preserve">UE identification of NES cell by PBCH payload of the NES Cell (Option 2) is </w:t>
      </w:r>
      <w:r w:rsidR="00C63333">
        <w:t>required</w:t>
      </w:r>
      <w:r>
        <w:t xml:space="preserve"> to </w:t>
      </w:r>
      <w:r w:rsidR="00C63333">
        <w:t xml:space="preserve">resolve the scenario where </w:t>
      </w:r>
      <w:r w:rsidR="0039336E">
        <w:t>the coverage are</w:t>
      </w:r>
      <w:r w:rsidR="00B1361F">
        <w:t>a</w:t>
      </w:r>
      <w:r w:rsidR="0039336E">
        <w:t xml:space="preserve"> of the NES cell is not completely covered by </w:t>
      </w:r>
      <w:r w:rsidR="00770E59">
        <w:t xml:space="preserve">any </w:t>
      </w:r>
      <w:r w:rsidR="0039336E">
        <w:t>Cell A.</w:t>
      </w:r>
      <w:bookmarkEnd w:id="12"/>
    </w:p>
    <w:p w14:paraId="6492645F" w14:textId="262CB530" w:rsidR="00817FF9" w:rsidRPr="0039336E" w:rsidRDefault="00870D9B" w:rsidP="002F78AA">
      <w:pPr>
        <w:pStyle w:val="BodyText"/>
      </w:pPr>
      <w:r w:rsidRPr="0039336E">
        <w:t xml:space="preserve">There are however </w:t>
      </w:r>
      <w:r w:rsidR="006854BC" w:rsidRPr="0039336E">
        <w:t>con</w:t>
      </w:r>
      <w:r w:rsidR="00D77B6C">
        <w:t>´</w:t>
      </w:r>
      <w:r w:rsidR="006854BC" w:rsidRPr="0039336E">
        <w:t>s</w:t>
      </w:r>
      <w:r w:rsidRPr="0039336E">
        <w:t xml:space="preserve"> with Option 2</w:t>
      </w:r>
      <w:r w:rsidR="000C215D">
        <w:t xml:space="preserve"> as well</w:t>
      </w:r>
      <w:r w:rsidRPr="0039336E">
        <w:t>:</w:t>
      </w:r>
    </w:p>
    <w:p w14:paraId="7DF49574" w14:textId="46D1FC3B" w:rsidR="00B341BA" w:rsidRPr="0039336E" w:rsidRDefault="003A03E6">
      <w:pPr>
        <w:pStyle w:val="BodyText"/>
        <w:numPr>
          <w:ilvl w:val="0"/>
          <w:numId w:val="42"/>
        </w:numPr>
      </w:pPr>
      <w:r w:rsidRPr="0039336E">
        <w:t xml:space="preserve">Normally the parameter </w:t>
      </w:r>
      <w:proofErr w:type="spellStart"/>
      <w:r w:rsidR="00FB2786" w:rsidRPr="0039336E">
        <w:t>k</w:t>
      </w:r>
      <w:r w:rsidR="00FB2786" w:rsidRPr="0039336E">
        <w:rPr>
          <w:vertAlign w:val="subscript"/>
        </w:rPr>
        <w:t>SSB</w:t>
      </w:r>
      <w:proofErr w:type="spellEnd"/>
      <w:r w:rsidR="00FB2786" w:rsidRPr="0039336E">
        <w:t xml:space="preserve"> </w:t>
      </w:r>
      <w:r w:rsidRPr="0039336E">
        <w:t xml:space="preserve">corresponds to a frequency offset between the SSB and </w:t>
      </w:r>
      <w:r w:rsidR="004027E4" w:rsidRPr="0039336E">
        <w:t xml:space="preserve">CORESET#0. </w:t>
      </w:r>
      <w:r w:rsidR="00B341BA" w:rsidRPr="0039336E">
        <w:t xml:space="preserve">If Option 2 is agreed and the reserved value of </w:t>
      </w:r>
      <w:proofErr w:type="spellStart"/>
      <w:r w:rsidR="00B341BA" w:rsidRPr="0039336E">
        <w:t>k</w:t>
      </w:r>
      <w:r w:rsidR="00B341BA" w:rsidRPr="0039336E">
        <w:rPr>
          <w:vertAlign w:val="subscript"/>
        </w:rPr>
        <w:t>SSB</w:t>
      </w:r>
      <w:proofErr w:type="spellEnd"/>
      <w:r w:rsidR="00B341BA" w:rsidRPr="0039336E">
        <w:rPr>
          <w:vertAlign w:val="subscript"/>
        </w:rPr>
        <w:t xml:space="preserve"> </w:t>
      </w:r>
      <w:r w:rsidR="00B341BA" w:rsidRPr="0039336E">
        <w:t xml:space="preserve">is repurposed to identify the cell as a NES cell, </w:t>
      </w:r>
      <w:r w:rsidR="00367575">
        <w:t xml:space="preserve">then </w:t>
      </w:r>
      <w:r w:rsidR="00B341BA" w:rsidRPr="0039336E">
        <w:t>the UE</w:t>
      </w:r>
      <w:r w:rsidR="00C54C01">
        <w:t>s</w:t>
      </w:r>
      <w:r w:rsidR="00B341BA" w:rsidRPr="0039336E">
        <w:t xml:space="preserve"> need to be informed about this frequency offset in some other way. One option is to include it in the UL WUS configuration.</w:t>
      </w:r>
    </w:p>
    <w:p w14:paraId="5C2FA045" w14:textId="36F46E9E" w:rsidR="007D76AD" w:rsidRPr="0039336E" w:rsidRDefault="0033585B">
      <w:pPr>
        <w:pStyle w:val="BodyText"/>
        <w:numPr>
          <w:ilvl w:val="0"/>
          <w:numId w:val="42"/>
        </w:numPr>
      </w:pPr>
      <w:r w:rsidRPr="0039336E">
        <w:t xml:space="preserve">For </w:t>
      </w:r>
      <w:proofErr w:type="spellStart"/>
      <w:r w:rsidRPr="0039336E">
        <w:t>non cell</w:t>
      </w:r>
      <w:proofErr w:type="spellEnd"/>
      <w:r w:rsidRPr="0039336E">
        <w:t xml:space="preserve">-defining SSB, </w:t>
      </w:r>
      <w:proofErr w:type="spellStart"/>
      <w:r w:rsidRPr="0039336E">
        <w:t>k</w:t>
      </w:r>
      <w:r w:rsidRPr="0039336E">
        <w:rPr>
          <w:vertAlign w:val="subscript"/>
        </w:rPr>
        <w:t>SSB</w:t>
      </w:r>
      <w:proofErr w:type="spellEnd"/>
      <w:r w:rsidRPr="0039336E">
        <w:t xml:space="preserve"> and </w:t>
      </w:r>
      <w:r w:rsidR="005B10B4" w:rsidRPr="0039336E">
        <w:rPr>
          <w:i/>
          <w:iCs/>
        </w:rPr>
        <w:t xml:space="preserve">pdcch-ConfigSIB1 </w:t>
      </w:r>
      <w:r w:rsidRPr="0039336E">
        <w:t>can be used</w:t>
      </w:r>
      <w:r w:rsidR="005B10B4" w:rsidRPr="0039336E">
        <w:t xml:space="preserve"> to </w:t>
      </w:r>
      <w:r w:rsidR="001A5C7D" w:rsidRPr="0039336E">
        <w:t xml:space="preserve">point at another frequency where </w:t>
      </w:r>
      <w:r w:rsidR="00AB1993" w:rsidRPr="0039336E">
        <w:t xml:space="preserve">the UE to find </w:t>
      </w:r>
      <w:r w:rsidR="001A5C7D" w:rsidRPr="0039336E">
        <w:t xml:space="preserve">a </w:t>
      </w:r>
      <w:r w:rsidR="00B03E2C" w:rsidRPr="0039336E">
        <w:t xml:space="preserve">cell defining SSB. </w:t>
      </w:r>
      <w:r w:rsidR="00A769FC" w:rsidRPr="0039336E">
        <w:t>If Option 2 is agreed</w:t>
      </w:r>
      <w:r w:rsidR="00384A4F" w:rsidRPr="0039336E">
        <w:t>,</w:t>
      </w:r>
      <w:r w:rsidR="00A769FC" w:rsidRPr="0039336E">
        <w:t xml:space="preserve"> then </w:t>
      </w:r>
      <w:r w:rsidR="00A11747" w:rsidRPr="0039336E">
        <w:t xml:space="preserve">this opportunity to assist UEs </w:t>
      </w:r>
      <w:r w:rsidR="001C0F16" w:rsidRPr="0039336E">
        <w:t>is not possible</w:t>
      </w:r>
      <w:r w:rsidR="00A83138" w:rsidRPr="0039336E">
        <w:t>.</w:t>
      </w:r>
    </w:p>
    <w:p w14:paraId="652836DA" w14:textId="553FE604" w:rsidR="005A0575" w:rsidRPr="005B38E2" w:rsidRDefault="00407682" w:rsidP="00407682">
      <w:pPr>
        <w:pStyle w:val="Observation"/>
      </w:pPr>
      <w:bookmarkStart w:id="13" w:name="_Toc178768198"/>
      <w:r>
        <w:t xml:space="preserve">If </w:t>
      </w:r>
      <w:r w:rsidR="007D58AC">
        <w:t xml:space="preserve">UE </w:t>
      </w:r>
      <w:r w:rsidR="00013B7E">
        <w:t>identification of NES cell with OD-SIB1 is by</w:t>
      </w:r>
      <w:r w:rsidR="007D58AC">
        <w:t xml:space="preserve"> </w:t>
      </w:r>
      <w:r w:rsidR="007D58AC" w:rsidRPr="009237EA">
        <w:rPr>
          <w:szCs w:val="20"/>
          <w:lang w:eastAsia="x-none"/>
        </w:rPr>
        <w:t>PBCH payload of NES cell</w:t>
      </w:r>
      <w:r w:rsidR="007D58AC">
        <w:rPr>
          <w:szCs w:val="20"/>
          <w:lang w:eastAsia="x-none"/>
        </w:rPr>
        <w:t xml:space="preserve"> </w:t>
      </w:r>
      <w:r w:rsidR="00013B7E">
        <w:rPr>
          <w:szCs w:val="20"/>
          <w:lang w:eastAsia="x-none"/>
        </w:rPr>
        <w:t xml:space="preserve">(Option 1) </w:t>
      </w:r>
      <w:r w:rsidR="007D58AC">
        <w:rPr>
          <w:szCs w:val="20"/>
          <w:lang w:eastAsia="x-none"/>
        </w:rPr>
        <w:t>is used</w:t>
      </w:r>
      <w:r w:rsidR="00013B7E">
        <w:rPr>
          <w:szCs w:val="20"/>
          <w:lang w:eastAsia="x-none"/>
        </w:rPr>
        <w:t xml:space="preserve">, then </w:t>
      </w:r>
      <w:r w:rsidR="00805D65">
        <w:rPr>
          <w:szCs w:val="20"/>
          <w:lang w:eastAsia="x-none"/>
        </w:rPr>
        <w:t xml:space="preserve">the SSB to CORESET#0 frequency offset </w:t>
      </w:r>
      <w:r w:rsidR="00D8795A">
        <w:rPr>
          <w:szCs w:val="20"/>
          <w:lang w:eastAsia="x-none"/>
        </w:rPr>
        <w:t xml:space="preserve">that </w:t>
      </w:r>
      <w:r w:rsidR="00903215">
        <w:rPr>
          <w:szCs w:val="20"/>
          <w:lang w:eastAsia="x-none"/>
        </w:rPr>
        <w:t xml:space="preserve">the UE </w:t>
      </w:r>
      <w:r w:rsidR="00D8795A">
        <w:rPr>
          <w:szCs w:val="20"/>
          <w:lang w:eastAsia="x-none"/>
        </w:rPr>
        <w:t xml:space="preserve">normally </w:t>
      </w:r>
      <w:r w:rsidR="0061484D">
        <w:rPr>
          <w:szCs w:val="20"/>
          <w:lang w:eastAsia="x-none"/>
        </w:rPr>
        <w:t>obtain</w:t>
      </w:r>
      <w:r w:rsidR="00903215">
        <w:rPr>
          <w:szCs w:val="20"/>
          <w:lang w:eastAsia="x-none"/>
        </w:rPr>
        <w:t>s</w:t>
      </w:r>
      <w:r w:rsidR="0061484D">
        <w:rPr>
          <w:szCs w:val="20"/>
          <w:lang w:eastAsia="x-none"/>
        </w:rPr>
        <w:t xml:space="preserve"> from </w:t>
      </w:r>
      <w:r w:rsidR="00903215">
        <w:rPr>
          <w:szCs w:val="20"/>
          <w:lang w:eastAsia="x-none"/>
        </w:rPr>
        <w:t>the value of</w:t>
      </w:r>
      <w:r w:rsidR="0061484D">
        <w:rPr>
          <w:szCs w:val="20"/>
          <w:lang w:eastAsia="x-none"/>
        </w:rPr>
        <w:t xml:space="preserve"> </w:t>
      </w:r>
      <w:proofErr w:type="spellStart"/>
      <w:r w:rsidR="0061484D" w:rsidRPr="0039336E">
        <w:t>k</w:t>
      </w:r>
      <w:r w:rsidR="0061484D" w:rsidRPr="0039336E">
        <w:rPr>
          <w:vertAlign w:val="subscript"/>
        </w:rPr>
        <w:t>SSB</w:t>
      </w:r>
      <w:proofErr w:type="spellEnd"/>
      <w:r w:rsidR="0061484D" w:rsidRPr="0039336E">
        <w:t xml:space="preserve"> </w:t>
      </w:r>
      <w:r w:rsidR="00903215">
        <w:rPr>
          <w:szCs w:val="20"/>
          <w:lang w:eastAsia="x-none"/>
        </w:rPr>
        <w:t>need to be provided by</w:t>
      </w:r>
      <w:r w:rsidR="005B38E2">
        <w:rPr>
          <w:szCs w:val="20"/>
          <w:lang w:eastAsia="x-none"/>
        </w:rPr>
        <w:t xml:space="preserve"> other signaling.</w:t>
      </w:r>
      <w:bookmarkEnd w:id="13"/>
    </w:p>
    <w:p w14:paraId="1B45D5AA" w14:textId="1A70031D" w:rsidR="00CD4E33" w:rsidRDefault="005B38E2" w:rsidP="00CD4E33">
      <w:pPr>
        <w:pStyle w:val="Observation"/>
      </w:pPr>
      <w:bookmarkStart w:id="14" w:name="_Toc178768199"/>
      <w:r>
        <w:t xml:space="preserve">If UE identification of NES cell with OD-SIB1 is by </w:t>
      </w:r>
      <w:r w:rsidRPr="009237EA">
        <w:rPr>
          <w:szCs w:val="20"/>
          <w:lang w:eastAsia="x-none"/>
        </w:rPr>
        <w:t>PBCH payload of NES cell</w:t>
      </w:r>
      <w:r>
        <w:rPr>
          <w:szCs w:val="20"/>
          <w:lang w:eastAsia="x-none"/>
        </w:rPr>
        <w:t xml:space="preserve"> (Option 1) is used, then </w:t>
      </w:r>
      <w:proofErr w:type="spellStart"/>
      <w:r w:rsidRPr="0039336E">
        <w:t>k</w:t>
      </w:r>
      <w:r w:rsidRPr="0039336E">
        <w:rPr>
          <w:vertAlign w:val="subscript"/>
        </w:rPr>
        <w:t>SSB</w:t>
      </w:r>
      <w:proofErr w:type="spellEnd"/>
      <w:r w:rsidRPr="005B38E2">
        <w:t xml:space="preserve"> </w:t>
      </w:r>
      <w:r>
        <w:t xml:space="preserve">can’t be used to </w:t>
      </w:r>
      <w:r w:rsidR="00084A88">
        <w:t xml:space="preserve">point at another frequency where </w:t>
      </w:r>
      <w:r w:rsidR="009474D2">
        <w:t>the UE can fin</w:t>
      </w:r>
      <w:r w:rsidR="00CD4E33">
        <w:t>d cell defining SSB.</w:t>
      </w:r>
      <w:bookmarkEnd w:id="14"/>
    </w:p>
    <w:p w14:paraId="64B02831" w14:textId="6D77A0B4" w:rsidR="00EF4A33" w:rsidRDefault="00CD4E33" w:rsidP="00EF4A33">
      <w:pPr>
        <w:pStyle w:val="BodyText"/>
      </w:pPr>
      <w:r>
        <w:t xml:space="preserve">Considering the </w:t>
      </w:r>
      <w:r w:rsidR="00384A4F">
        <w:t>pros</w:t>
      </w:r>
      <w:r>
        <w:t xml:space="preserve"> and cons of Option 2, </w:t>
      </w:r>
      <w:r w:rsidR="00E77C38">
        <w:t xml:space="preserve">our opinion is that the specification should support Option 2. </w:t>
      </w:r>
      <w:r w:rsidR="008E2E68">
        <w:t>I</w:t>
      </w:r>
      <w:r w:rsidR="00E77C38">
        <w:t xml:space="preserve">t is still up to network configuration to </w:t>
      </w:r>
      <w:r w:rsidR="00F42CBC">
        <w:t>implement it or to solely rely on Option 1</w:t>
      </w:r>
      <w:r w:rsidR="00933A30">
        <w:t xml:space="preserve">, in which case </w:t>
      </w:r>
      <w:proofErr w:type="spellStart"/>
      <w:r w:rsidR="002704FB" w:rsidRPr="0039336E">
        <w:t>k</w:t>
      </w:r>
      <w:r w:rsidR="002704FB" w:rsidRPr="0039336E">
        <w:rPr>
          <w:vertAlign w:val="subscript"/>
        </w:rPr>
        <w:t>SSB</w:t>
      </w:r>
      <w:proofErr w:type="spellEnd"/>
      <w:r w:rsidR="002704FB" w:rsidRPr="0039336E">
        <w:t xml:space="preserve"> c</w:t>
      </w:r>
      <w:r w:rsidR="002704FB">
        <w:t xml:space="preserve">an be used </w:t>
      </w:r>
      <w:r w:rsidR="0029565E">
        <w:t>as in legacy.</w:t>
      </w:r>
    </w:p>
    <w:p w14:paraId="11DB5B44" w14:textId="6899091D" w:rsidR="00F42CBC" w:rsidRPr="00B03927" w:rsidRDefault="00F42CBC" w:rsidP="00F42CBC">
      <w:pPr>
        <w:pStyle w:val="Proposal"/>
      </w:pPr>
      <w:bookmarkStart w:id="15" w:name="_Ref178597227"/>
      <w:bookmarkStart w:id="16" w:name="_Toc178768206"/>
      <w:bookmarkStart w:id="17" w:name="_Ref178771841"/>
      <w:r>
        <w:t>Support UE identification of NES cell with OD-SIB1 by P</w:t>
      </w:r>
      <w:r w:rsidR="002C500B">
        <w:t>BC</w:t>
      </w:r>
      <w:r w:rsidR="00852747">
        <w:t>H</w:t>
      </w:r>
      <w:r w:rsidR="002C500B">
        <w:t xml:space="preserve"> payload of the NES cell </w:t>
      </w:r>
      <w:r>
        <w:t xml:space="preserve">(Option </w:t>
      </w:r>
      <w:r w:rsidR="002220DB">
        <w:t>2</w:t>
      </w:r>
      <w:r>
        <w:t>).</w:t>
      </w:r>
      <w:bookmarkEnd w:id="15"/>
      <w:r w:rsidR="00CD313A">
        <w:t xml:space="preserve"> T</w:t>
      </w:r>
      <w:r w:rsidR="00CD313A" w:rsidRPr="00195242">
        <w:t xml:space="preserve">he </w:t>
      </w:r>
      <w:proofErr w:type="spellStart"/>
      <w:r w:rsidR="00CD313A" w:rsidRPr="00195242">
        <w:t>k</w:t>
      </w:r>
      <w:r w:rsidR="00CD313A" w:rsidRPr="00195242">
        <w:rPr>
          <w:vertAlign w:val="subscript"/>
        </w:rPr>
        <w:t>SSB</w:t>
      </w:r>
      <w:proofErr w:type="spellEnd"/>
      <w:r w:rsidR="00CD313A" w:rsidRPr="00195242">
        <w:t xml:space="preserve"> reserved value 30 for FR1 and 14 in FR2</w:t>
      </w:r>
      <w:r w:rsidR="00CD313A">
        <w:t xml:space="preserve"> is used to indicate that the cell is </w:t>
      </w:r>
      <w:proofErr w:type="gramStart"/>
      <w:r w:rsidR="00CD313A">
        <w:t>a</w:t>
      </w:r>
      <w:proofErr w:type="gramEnd"/>
      <w:r w:rsidR="00CD313A">
        <w:t xml:space="preserve"> OD-SIB1 NES cell.</w:t>
      </w:r>
      <w:bookmarkEnd w:id="16"/>
      <w:bookmarkEnd w:id="17"/>
    </w:p>
    <w:p w14:paraId="3EE1DC8E" w14:textId="77777777" w:rsidR="002F78AA" w:rsidRPr="00673400" w:rsidRDefault="002F78AA" w:rsidP="002F78AA">
      <w:pPr>
        <w:pStyle w:val="BodyText"/>
        <w:rPr>
          <w:color w:val="7030A0"/>
        </w:rPr>
      </w:pPr>
    </w:p>
    <w:p w14:paraId="310507D6" w14:textId="216E1D5A" w:rsidR="002D0376" w:rsidRDefault="004A1AEE" w:rsidP="002D0376">
      <w:pPr>
        <w:pStyle w:val="Heading2"/>
      </w:pPr>
      <w:r w:rsidRPr="03DB954F">
        <w:rPr>
          <w:lang w:val="en-US"/>
        </w:rPr>
        <w:lastRenderedPageBreak/>
        <w:t>2.</w:t>
      </w:r>
      <w:r w:rsidR="00116C42">
        <w:rPr>
          <w:lang w:val="en-US"/>
        </w:rPr>
        <w:t>2</w:t>
      </w:r>
      <w:r>
        <w:tab/>
      </w:r>
      <w:r w:rsidR="00612245" w:rsidRPr="03DB954F">
        <w:rPr>
          <w:lang w:val="en-US"/>
        </w:rPr>
        <w:t>Time</w:t>
      </w:r>
      <w:r w:rsidR="006C1B7D">
        <w:rPr>
          <w:lang w:val="en-US"/>
        </w:rPr>
        <w:t>-</w:t>
      </w:r>
      <w:r w:rsidR="00612245" w:rsidRPr="03DB954F">
        <w:rPr>
          <w:lang w:val="en-US"/>
        </w:rPr>
        <w:t xml:space="preserve">domain </w:t>
      </w:r>
      <w:r w:rsidR="00221508">
        <w:rPr>
          <w:lang w:val="en-US"/>
        </w:rPr>
        <w:t>and spatial-domain aspects of OD-SIB1 delivery</w:t>
      </w:r>
    </w:p>
    <w:p w14:paraId="76D410C1" w14:textId="0E8C5B90" w:rsidR="002D5230" w:rsidRDefault="002D5230" w:rsidP="00612245">
      <w:pPr>
        <w:rPr>
          <w:lang w:val="en-GB" w:eastAsia="ja-JP"/>
        </w:rPr>
      </w:pPr>
      <w:r w:rsidRPr="002D5230">
        <w:rPr>
          <w:noProof/>
          <w:lang w:val="en-GB" w:eastAsia="ja-JP"/>
        </w:rPr>
        <mc:AlternateContent>
          <mc:Choice Requires="wps">
            <w:drawing>
              <wp:anchor distT="45720" distB="45720" distL="114300" distR="114300" simplePos="0" relativeHeight="251658240" behindDoc="0" locked="0" layoutInCell="1" allowOverlap="1" wp14:anchorId="298714CA" wp14:editId="3DFCE93A">
                <wp:simplePos x="0" y="0"/>
                <wp:positionH relativeFrom="margin">
                  <wp:posOffset>-1270</wp:posOffset>
                </wp:positionH>
                <wp:positionV relativeFrom="paragraph">
                  <wp:posOffset>330200</wp:posOffset>
                </wp:positionV>
                <wp:extent cx="6096635" cy="1404620"/>
                <wp:effectExtent l="0" t="0" r="1841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2127DA1A" w14:textId="0D92EBE0" w:rsidR="002D5230" w:rsidRPr="002038B0" w:rsidRDefault="00D242F2" w:rsidP="002D5230">
                            <w:r w:rsidRPr="002038B0">
                              <w:rPr>
                                <w:b/>
                                <w:bCs/>
                                <w:highlight w:val="green"/>
                                <w:lang w:val="en-GB" w:eastAsia="ja-JP"/>
                              </w:rPr>
                              <w:t>RAN1#117</w:t>
                            </w:r>
                            <w:r w:rsidRPr="002038B0">
                              <w:rPr>
                                <w:highlight w:val="green"/>
                                <w:lang w:val="en-GB" w:eastAsia="ja-JP"/>
                              </w:rPr>
                              <w:t xml:space="preserve"> </w:t>
                            </w:r>
                            <w:r w:rsidR="002D5230" w:rsidRPr="002038B0">
                              <w:rPr>
                                <w:b/>
                                <w:bCs/>
                                <w:highlight w:val="green"/>
                                <w:lang w:val="en-GB"/>
                              </w:rPr>
                              <w:t>Agreement</w:t>
                            </w:r>
                          </w:p>
                          <w:p w14:paraId="10E6E7EC" w14:textId="77777777" w:rsidR="002D5230" w:rsidRPr="002038B0" w:rsidRDefault="002D5230" w:rsidP="002D5230">
                            <w:r w:rsidRPr="002038B0">
                              <w:rPr>
                                <w:lang w:val="en-GB"/>
                              </w:rPr>
                              <w:t>At least for Case-2: For further study of type 0 PDCCH monitoring occasions for on demand SIB1, after UE transmits the UL WUS in idle/inactive mode, RAN1 assumes following as a starting point:</w:t>
                            </w:r>
                          </w:p>
                          <w:p w14:paraId="055BFF5C" w14:textId="77777777" w:rsidR="002D5230" w:rsidRPr="002038B0" w:rsidRDefault="002D5230" w:rsidP="009C5821">
                            <w:pPr>
                              <w:numPr>
                                <w:ilvl w:val="0"/>
                                <w:numId w:val="20"/>
                              </w:numPr>
                            </w:pPr>
                            <w:r w:rsidRPr="002038B0">
                              <w:rPr>
                                <w:lang w:val="en-GB"/>
                              </w:rPr>
                              <w:t xml:space="preserve">Option 1: One or more type 0 PDCCH monitoring occasions for on demand SIB1 within a time </w:t>
                            </w:r>
                            <w:proofErr w:type="gramStart"/>
                            <w:r w:rsidRPr="002038B0">
                              <w:rPr>
                                <w:lang w:val="en-GB"/>
                              </w:rPr>
                              <w:t>window</w:t>
                            </w:r>
                            <w:proofErr w:type="gramEnd"/>
                          </w:p>
                          <w:p w14:paraId="35602FDC" w14:textId="1FF97C48" w:rsidR="002D5230" w:rsidRPr="002038B0" w:rsidRDefault="002D5230" w:rsidP="009C5821">
                            <w:pPr>
                              <w:numPr>
                                <w:ilvl w:val="1"/>
                                <w:numId w:val="20"/>
                              </w:numPr>
                            </w:pPr>
                            <w:r w:rsidRPr="002038B0">
                              <w:rPr>
                                <w:lang w:val="en-GB"/>
                              </w:rPr>
                              <w:t xml:space="preserve">FFS: How the search space zero configuration is provided (e.g. from </w:t>
                            </w:r>
                            <w:proofErr w:type="spellStart"/>
                            <w:proofErr w:type="gramStart"/>
                            <w:r w:rsidRPr="002038B0">
                              <w:rPr>
                                <w:i/>
                                <w:iCs/>
                                <w:lang w:val="en-GB"/>
                              </w:rPr>
                              <w:t>searchSpaceZero</w:t>
                            </w:r>
                            <w:proofErr w:type="spellEnd"/>
                            <w:r w:rsidRPr="002038B0">
                              <w:rPr>
                                <w:lang w:val="en-GB"/>
                              </w:rPr>
                              <w:t xml:space="preserve">  in</w:t>
                            </w:r>
                            <w:proofErr w:type="gramEnd"/>
                            <w:r w:rsidRPr="002038B0">
                              <w:rPr>
                                <w:lang w:val="en-GB"/>
                              </w:rPr>
                              <w:t xml:space="preserve"> MIB or from a new search space that is indicated by UL-WUS configuration)</w:t>
                            </w:r>
                          </w:p>
                          <w:p w14:paraId="4618D0AE" w14:textId="77777777" w:rsidR="002D5230" w:rsidRPr="002038B0" w:rsidRDefault="002D5230" w:rsidP="009C5821">
                            <w:pPr>
                              <w:numPr>
                                <w:ilvl w:val="1"/>
                                <w:numId w:val="20"/>
                              </w:numPr>
                            </w:pPr>
                            <w:r w:rsidRPr="002038B0">
                              <w:rPr>
                                <w:lang w:val="en-GB"/>
                              </w:rPr>
                              <w:t xml:space="preserve">FFS: Details of the time window, including at least the starting time and duration </w:t>
                            </w:r>
                          </w:p>
                          <w:p w14:paraId="041A7E1A" w14:textId="123C2587" w:rsidR="002D5230" w:rsidRPr="002038B0" w:rsidRDefault="002D5230" w:rsidP="009C5821">
                            <w:pPr>
                              <w:numPr>
                                <w:ilvl w:val="1"/>
                                <w:numId w:val="20"/>
                              </w:numPr>
                            </w:pPr>
                            <w:r w:rsidRPr="002038B0">
                              <w:rPr>
                                <w:lang w:val="en-GB"/>
                              </w:rPr>
                              <w:t>FFS: Whether/how to support transmission of on-demand SIB1 with the association with SSB(s) based on a received UL-WUS</w:t>
                            </w:r>
                          </w:p>
                          <w:p w14:paraId="038B1901" w14:textId="77777777" w:rsidR="00AF0C73" w:rsidRDefault="00AF0C73" w:rsidP="00AF0C73">
                            <w:pPr>
                              <w:rPr>
                                <w:b/>
                                <w:bCs/>
                                <w:highlight w:val="green"/>
                                <w:lang w:val="en-GB"/>
                              </w:rPr>
                            </w:pPr>
                          </w:p>
                          <w:p w14:paraId="469EAC59" w14:textId="484E6BD1" w:rsidR="00AF0C73" w:rsidRPr="0072748F" w:rsidRDefault="00AF0C73" w:rsidP="00AF0C73">
                            <w:r w:rsidRPr="0072748F">
                              <w:rPr>
                                <w:b/>
                                <w:bCs/>
                                <w:highlight w:val="green"/>
                                <w:lang w:val="en-GB"/>
                              </w:rPr>
                              <w:t>RAN1#118 Agreement</w:t>
                            </w:r>
                          </w:p>
                          <w:p w14:paraId="5046BF94" w14:textId="77777777" w:rsidR="00AF0C73" w:rsidRPr="00737C7C" w:rsidRDefault="00AF0C73" w:rsidP="00AF0C73">
                            <w:r w:rsidRPr="00737C7C">
                              <w:rPr>
                                <w:lang w:val="en-GB"/>
                              </w:rPr>
                              <w:t>For Case-2: For type 0 PDCCH monitoring occasions for on demand SIB1, on how the search space zero configuration is provided, RAN1 to down select from the following options:</w:t>
                            </w:r>
                          </w:p>
                          <w:p w14:paraId="45306429" w14:textId="77777777" w:rsidR="00AF0C73" w:rsidRPr="00737C7C" w:rsidRDefault="00AF0C73" w:rsidP="00AF0C73">
                            <w:pPr>
                              <w:numPr>
                                <w:ilvl w:val="0"/>
                                <w:numId w:val="36"/>
                              </w:numPr>
                            </w:pPr>
                            <w:r w:rsidRPr="00737C7C">
                              <w:rPr>
                                <w:lang w:val="en-GB"/>
                              </w:rPr>
                              <w:t xml:space="preserve">Option 1: </w:t>
                            </w:r>
                            <w:proofErr w:type="spellStart"/>
                            <w:r w:rsidRPr="00737C7C">
                              <w:rPr>
                                <w:i/>
                                <w:iCs/>
                                <w:lang w:val="en-GB"/>
                              </w:rPr>
                              <w:t>searchSpaceZero</w:t>
                            </w:r>
                            <w:proofErr w:type="spellEnd"/>
                            <w:r w:rsidRPr="00737C7C">
                              <w:rPr>
                                <w:lang w:val="en-GB"/>
                              </w:rPr>
                              <w:t xml:space="preserve"> for on-demand SIB1 is provided from MIB on NES </w:t>
                            </w:r>
                            <w:proofErr w:type="gramStart"/>
                            <w:r w:rsidRPr="00737C7C">
                              <w:rPr>
                                <w:lang w:val="en-GB"/>
                              </w:rPr>
                              <w:t>cell</w:t>
                            </w:r>
                            <w:proofErr w:type="gramEnd"/>
                          </w:p>
                          <w:p w14:paraId="6C7F591A" w14:textId="77777777" w:rsidR="00AF0C73" w:rsidRPr="00737C7C" w:rsidRDefault="00AF0C73" w:rsidP="00AF0C73">
                            <w:pPr>
                              <w:numPr>
                                <w:ilvl w:val="0"/>
                                <w:numId w:val="36"/>
                              </w:numPr>
                            </w:pPr>
                            <w:r w:rsidRPr="00737C7C">
                              <w:rPr>
                                <w:lang w:val="en-GB"/>
                              </w:rPr>
                              <w:t xml:space="preserve">Option 2: </w:t>
                            </w:r>
                            <w:proofErr w:type="spellStart"/>
                            <w:r w:rsidRPr="00737C7C">
                              <w:rPr>
                                <w:i/>
                                <w:iCs/>
                                <w:lang w:val="en-GB"/>
                              </w:rPr>
                              <w:t>searchSpaceZero</w:t>
                            </w:r>
                            <w:proofErr w:type="spellEnd"/>
                            <w:r w:rsidRPr="00737C7C">
                              <w:rPr>
                                <w:lang w:val="en-GB"/>
                              </w:rPr>
                              <w:t xml:space="preserve"> for on-demand SIB1 is provided from UL WUS </w:t>
                            </w:r>
                            <w:proofErr w:type="gramStart"/>
                            <w:r w:rsidRPr="00737C7C">
                              <w:rPr>
                                <w:lang w:val="en-GB"/>
                              </w:rPr>
                              <w:t>configuration</w:t>
                            </w:r>
                            <w:proofErr w:type="gramEnd"/>
                          </w:p>
                          <w:p w14:paraId="6C8A1CF9" w14:textId="77777777" w:rsidR="00AF0C73" w:rsidRPr="00737C7C" w:rsidRDefault="00AF0C73" w:rsidP="00AF0C73">
                            <w:pPr>
                              <w:numPr>
                                <w:ilvl w:val="0"/>
                                <w:numId w:val="36"/>
                              </w:numPr>
                            </w:pPr>
                            <w:r w:rsidRPr="00737C7C">
                              <w:t xml:space="preserve">Option 3: </w:t>
                            </w:r>
                            <w:proofErr w:type="spellStart"/>
                            <w:r w:rsidRPr="00737C7C">
                              <w:rPr>
                                <w:i/>
                                <w:iCs/>
                              </w:rPr>
                              <w:t>searchSpaceZero</w:t>
                            </w:r>
                            <w:proofErr w:type="spellEnd"/>
                            <w:r w:rsidRPr="00737C7C">
                              <w:rPr>
                                <w:i/>
                                <w:iCs/>
                              </w:rPr>
                              <w:t xml:space="preserve"> </w:t>
                            </w:r>
                            <w:r w:rsidRPr="00737C7C">
                              <w:t>for on-demand SIB1 is provided from the RAR of UL WUS.</w:t>
                            </w:r>
                          </w:p>
                          <w:p w14:paraId="09867745" w14:textId="77777777" w:rsidR="00AF0C73" w:rsidRPr="00737C7C" w:rsidRDefault="00AF0C73" w:rsidP="00AF0C73">
                            <w:r w:rsidRPr="00737C7C">
                              <w:rPr>
                                <w:lang w:val="en-GB"/>
                              </w:rPr>
                              <w:t>Combination of multiple options is not precluded.</w:t>
                            </w:r>
                          </w:p>
                          <w:p w14:paraId="4BD507F2" w14:textId="77777777" w:rsidR="00AF0C73" w:rsidRDefault="00AF0C73" w:rsidP="00927607">
                            <w:pPr>
                              <w:rPr>
                                <w:lang w:val="en-GB"/>
                              </w:rPr>
                            </w:pPr>
                          </w:p>
                          <w:p w14:paraId="47C39728" w14:textId="1E5F9D59" w:rsidR="00B92D5A" w:rsidRPr="002D5230" w:rsidRDefault="00B92D5A" w:rsidP="00B92D5A">
                            <w:r w:rsidRPr="005D154F">
                              <w:rPr>
                                <w:b/>
                                <w:bCs/>
                                <w:highlight w:val="green"/>
                                <w:lang w:val="en-GB" w:eastAsia="ja-JP"/>
                              </w:rPr>
                              <w:t>RAN1#11</w:t>
                            </w:r>
                            <w:r>
                              <w:rPr>
                                <w:b/>
                                <w:bCs/>
                                <w:highlight w:val="green"/>
                                <w:lang w:val="en-GB" w:eastAsia="ja-JP"/>
                              </w:rPr>
                              <w:t>8</w:t>
                            </w:r>
                            <w:r w:rsidRPr="00D242F2">
                              <w:rPr>
                                <w:highlight w:val="green"/>
                                <w:lang w:val="en-GB" w:eastAsia="ja-JP"/>
                              </w:rPr>
                              <w:t xml:space="preserve"> </w:t>
                            </w:r>
                            <w:r w:rsidRPr="00D242F2">
                              <w:rPr>
                                <w:b/>
                                <w:bCs/>
                                <w:highlight w:val="green"/>
                                <w:lang w:val="en-GB"/>
                              </w:rPr>
                              <w:t>Agreement</w:t>
                            </w:r>
                          </w:p>
                          <w:p w14:paraId="57EE7E7B" w14:textId="77777777" w:rsidR="00B92D5A" w:rsidRPr="00B92D5A" w:rsidRDefault="00B92D5A" w:rsidP="00B92D5A">
                            <w:r w:rsidRPr="00B92D5A">
                              <w:rPr>
                                <w:lang w:val="en-GB"/>
                              </w:rPr>
                              <w:t>At least for Case-2: For further work on type 0 PDCCH monitoring occasions for on demand SIB1, on the starting time and duration of the time window of type 0 PDCCH monitoring occasions, RAN1 to down select from the following two options:</w:t>
                            </w:r>
                          </w:p>
                          <w:p w14:paraId="73772BE4" w14:textId="77777777" w:rsidR="00B92D5A" w:rsidRPr="00B92D5A" w:rsidRDefault="00B92D5A" w:rsidP="00B92D5A">
                            <w:r w:rsidRPr="00B92D5A">
                              <w:rPr>
                                <w:lang w:val="en-GB"/>
                              </w:rPr>
                              <w:t xml:space="preserve">Option 1: starting time and duration are indicated in RAR of the UL-WUS </w:t>
                            </w:r>
                            <w:proofErr w:type="gramStart"/>
                            <w:r w:rsidRPr="00B92D5A">
                              <w:rPr>
                                <w:lang w:val="en-GB"/>
                              </w:rPr>
                              <w:t>transmission</w:t>
                            </w:r>
                            <w:proofErr w:type="gramEnd"/>
                          </w:p>
                          <w:p w14:paraId="3DDBC9A8" w14:textId="77777777" w:rsidR="00B92D5A" w:rsidRDefault="00B92D5A" w:rsidP="00B92D5A">
                            <w:pPr>
                              <w:rPr>
                                <w:lang w:val="en-GB"/>
                              </w:rPr>
                            </w:pPr>
                            <w:r w:rsidRPr="00B92D5A">
                              <w:rPr>
                                <w:lang w:val="en-GB"/>
                              </w:rPr>
                              <w:t xml:space="preserve">Option 2: starting time and duration are indicated in the UL WUS </w:t>
                            </w:r>
                            <w:proofErr w:type="gramStart"/>
                            <w:r w:rsidRPr="00B92D5A">
                              <w:rPr>
                                <w:lang w:val="en-GB"/>
                              </w:rPr>
                              <w:t>configuration</w:t>
                            </w:r>
                            <w:proofErr w:type="gramEnd"/>
                          </w:p>
                          <w:p w14:paraId="50020B19" w14:textId="77777777" w:rsidR="00B92D5A" w:rsidRPr="00B92D5A" w:rsidRDefault="00B92D5A" w:rsidP="00B92D5A"/>
                          <w:p w14:paraId="7041D41A" w14:textId="75A9BF8B" w:rsidR="00B92D5A" w:rsidRPr="002D5230" w:rsidRDefault="00B92D5A" w:rsidP="00B92D5A">
                            <w:r w:rsidRPr="005D154F">
                              <w:rPr>
                                <w:b/>
                                <w:bCs/>
                                <w:highlight w:val="green"/>
                                <w:lang w:val="en-GB" w:eastAsia="ja-JP"/>
                              </w:rPr>
                              <w:t>RAN1#11</w:t>
                            </w:r>
                            <w:r>
                              <w:rPr>
                                <w:b/>
                                <w:bCs/>
                                <w:highlight w:val="green"/>
                                <w:lang w:val="en-GB" w:eastAsia="ja-JP"/>
                              </w:rPr>
                              <w:t>8</w:t>
                            </w:r>
                            <w:r w:rsidRPr="00D242F2">
                              <w:rPr>
                                <w:highlight w:val="green"/>
                                <w:lang w:val="en-GB" w:eastAsia="ja-JP"/>
                              </w:rPr>
                              <w:t xml:space="preserve"> </w:t>
                            </w:r>
                            <w:r w:rsidRPr="00D242F2">
                              <w:rPr>
                                <w:b/>
                                <w:bCs/>
                                <w:highlight w:val="green"/>
                                <w:lang w:val="en-GB"/>
                              </w:rPr>
                              <w:t>Agreement</w:t>
                            </w:r>
                          </w:p>
                          <w:p w14:paraId="682BC371" w14:textId="77777777" w:rsidR="00B92D5A" w:rsidRPr="00B92D5A" w:rsidRDefault="00B92D5A" w:rsidP="00B92D5A">
                            <w:r w:rsidRPr="00B92D5A">
                              <w:rPr>
                                <w:lang w:val="en-GB"/>
                              </w:rPr>
                              <w:t>At least for Case-2: For further work on type 0 PDCCH monitoring occasions for on demand SIB1, on reference time point to determine the window starting time, RAN1 to down select from the following two options:</w:t>
                            </w:r>
                          </w:p>
                          <w:p w14:paraId="71F5B085" w14:textId="77777777" w:rsidR="00B92D5A" w:rsidRPr="00B92D5A" w:rsidRDefault="00B92D5A" w:rsidP="00B92D5A">
                            <w:pPr>
                              <w:numPr>
                                <w:ilvl w:val="0"/>
                                <w:numId w:val="33"/>
                              </w:numPr>
                            </w:pPr>
                            <w:r w:rsidRPr="00B92D5A">
                              <w:rPr>
                                <w:lang w:val="en-GB"/>
                              </w:rPr>
                              <w:t xml:space="preserve">Option 1: The reference time point is defined based on the RAR reception time of the UL-WUS </w:t>
                            </w:r>
                            <w:proofErr w:type="gramStart"/>
                            <w:r w:rsidRPr="00B92D5A">
                              <w:rPr>
                                <w:lang w:val="en-GB"/>
                              </w:rPr>
                              <w:t>transmission</w:t>
                            </w:r>
                            <w:proofErr w:type="gramEnd"/>
                          </w:p>
                          <w:p w14:paraId="7981E2C9" w14:textId="77777777" w:rsidR="00B92D5A" w:rsidRPr="00B92D5A" w:rsidRDefault="00B92D5A" w:rsidP="00B92D5A">
                            <w:pPr>
                              <w:numPr>
                                <w:ilvl w:val="1"/>
                                <w:numId w:val="33"/>
                              </w:numPr>
                            </w:pPr>
                            <w:r w:rsidRPr="00B92D5A">
                              <w:rPr>
                                <w:lang w:val="en-GB"/>
                              </w:rPr>
                              <w:t>FFS: Definition of RAR reception time</w:t>
                            </w:r>
                          </w:p>
                          <w:p w14:paraId="06E63E9F" w14:textId="77777777" w:rsidR="00B92D5A" w:rsidRPr="00B92D5A" w:rsidRDefault="00B92D5A" w:rsidP="00B92D5A">
                            <w:pPr>
                              <w:numPr>
                                <w:ilvl w:val="0"/>
                                <w:numId w:val="33"/>
                              </w:numPr>
                            </w:pPr>
                            <w:r w:rsidRPr="00B92D5A">
                              <w:rPr>
                                <w:lang w:val="en-GB"/>
                              </w:rPr>
                              <w:t xml:space="preserve">Option 2: The reference time point is defined based on the UL-WUS transmission </w:t>
                            </w:r>
                            <w:proofErr w:type="gramStart"/>
                            <w:r w:rsidRPr="00B92D5A">
                              <w:rPr>
                                <w:lang w:val="en-GB"/>
                              </w:rPr>
                              <w:t>time</w:t>
                            </w:r>
                            <w:proofErr w:type="gramEnd"/>
                          </w:p>
                          <w:p w14:paraId="49FD0824" w14:textId="77777777" w:rsidR="00B92D5A" w:rsidRPr="00B92D5A" w:rsidRDefault="00B92D5A" w:rsidP="00B92D5A">
                            <w:pPr>
                              <w:numPr>
                                <w:ilvl w:val="0"/>
                                <w:numId w:val="33"/>
                              </w:numPr>
                            </w:pPr>
                            <w:r w:rsidRPr="00B92D5A">
                              <w:rPr>
                                <w:lang w:val="en-GB"/>
                              </w:rPr>
                              <w:t xml:space="preserve">Option 3: The reference time point is defined based on the RAR window of the UL-WUS </w:t>
                            </w:r>
                            <w:proofErr w:type="gramStart"/>
                            <w:r w:rsidRPr="00B92D5A">
                              <w:rPr>
                                <w:lang w:val="en-GB"/>
                              </w:rPr>
                              <w:t>transmission</w:t>
                            </w:r>
                            <w:proofErr w:type="gramEnd"/>
                          </w:p>
                          <w:p w14:paraId="571C5132" w14:textId="77777777" w:rsidR="00B92D5A" w:rsidRPr="00B92D5A" w:rsidRDefault="00B92D5A" w:rsidP="00927607"/>
                          <w:p w14:paraId="40A99166" w14:textId="77777777" w:rsidR="00927607" w:rsidRPr="002D5230" w:rsidRDefault="00927607" w:rsidP="0092760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8714CA" id="_x0000_s1028" type="#_x0000_t202" style="position:absolute;margin-left:-.1pt;margin-top:26pt;width:480.0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XzLFgIAACc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">
                <v:textbox style="mso-fit-shape-to-text:t">
                  <w:txbxContent>
                    <w:p w14:paraId="2127DA1A" w14:textId="0D92EBE0" w:rsidR="002D5230" w:rsidRPr="002038B0" w:rsidRDefault="00D242F2" w:rsidP="002D5230">
                      <w:r w:rsidRPr="002038B0">
                        <w:rPr>
                          <w:b/>
                          <w:bCs/>
                          <w:highlight w:val="green"/>
                          <w:lang w:val="en-GB" w:eastAsia="ja-JP"/>
                        </w:rPr>
                        <w:t>RAN1#117</w:t>
                      </w:r>
                      <w:r w:rsidRPr="002038B0">
                        <w:rPr>
                          <w:highlight w:val="green"/>
                          <w:lang w:val="en-GB" w:eastAsia="ja-JP"/>
                        </w:rPr>
                        <w:t xml:space="preserve"> </w:t>
                      </w:r>
                      <w:r w:rsidR="002D5230" w:rsidRPr="002038B0">
                        <w:rPr>
                          <w:b/>
                          <w:bCs/>
                          <w:highlight w:val="green"/>
                          <w:lang w:val="en-GB"/>
                        </w:rPr>
                        <w:t>Agreement</w:t>
                      </w:r>
                    </w:p>
                    <w:p w14:paraId="10E6E7EC" w14:textId="77777777" w:rsidR="002D5230" w:rsidRPr="002038B0" w:rsidRDefault="002D5230" w:rsidP="002D5230">
                      <w:r w:rsidRPr="002038B0">
                        <w:rPr>
                          <w:lang w:val="en-GB"/>
                        </w:rPr>
                        <w:t>At least for Case-2: For further study of type 0 PDCCH monitoring occasions for on demand SIB1, after UE transmits the UL WUS in idle/inactive mode, RAN1 assumes following as a starting point:</w:t>
                      </w:r>
                    </w:p>
                    <w:p w14:paraId="055BFF5C" w14:textId="77777777" w:rsidR="002D5230" w:rsidRPr="002038B0" w:rsidRDefault="002D5230" w:rsidP="009C5821">
                      <w:pPr>
                        <w:numPr>
                          <w:ilvl w:val="0"/>
                          <w:numId w:val="20"/>
                        </w:numPr>
                      </w:pPr>
                      <w:r w:rsidRPr="002038B0">
                        <w:rPr>
                          <w:lang w:val="en-GB"/>
                        </w:rPr>
                        <w:t xml:space="preserve">Option 1: One or more type 0 PDCCH monitoring occasions for on demand SIB1 within a time </w:t>
                      </w:r>
                      <w:proofErr w:type="gramStart"/>
                      <w:r w:rsidRPr="002038B0">
                        <w:rPr>
                          <w:lang w:val="en-GB"/>
                        </w:rPr>
                        <w:t>window</w:t>
                      </w:r>
                      <w:proofErr w:type="gramEnd"/>
                    </w:p>
                    <w:p w14:paraId="35602FDC" w14:textId="1FF97C48" w:rsidR="002D5230" w:rsidRPr="002038B0" w:rsidRDefault="002D5230" w:rsidP="009C5821">
                      <w:pPr>
                        <w:numPr>
                          <w:ilvl w:val="1"/>
                          <w:numId w:val="20"/>
                        </w:numPr>
                      </w:pPr>
                      <w:r w:rsidRPr="002038B0">
                        <w:rPr>
                          <w:lang w:val="en-GB"/>
                        </w:rPr>
                        <w:t xml:space="preserve">FFS: How the search space zero configuration is provided (e.g. from </w:t>
                      </w:r>
                      <w:proofErr w:type="spellStart"/>
                      <w:proofErr w:type="gramStart"/>
                      <w:r w:rsidRPr="002038B0">
                        <w:rPr>
                          <w:i/>
                          <w:iCs/>
                          <w:lang w:val="en-GB"/>
                        </w:rPr>
                        <w:t>searchSpaceZero</w:t>
                      </w:r>
                      <w:proofErr w:type="spellEnd"/>
                      <w:r w:rsidRPr="002038B0">
                        <w:rPr>
                          <w:lang w:val="en-GB"/>
                        </w:rPr>
                        <w:t xml:space="preserve">  in</w:t>
                      </w:r>
                      <w:proofErr w:type="gramEnd"/>
                      <w:r w:rsidRPr="002038B0">
                        <w:rPr>
                          <w:lang w:val="en-GB"/>
                        </w:rPr>
                        <w:t xml:space="preserve"> MIB or from a new search space that is indicated by UL-WUS configuration)</w:t>
                      </w:r>
                    </w:p>
                    <w:p w14:paraId="4618D0AE" w14:textId="77777777" w:rsidR="002D5230" w:rsidRPr="002038B0" w:rsidRDefault="002D5230" w:rsidP="009C5821">
                      <w:pPr>
                        <w:numPr>
                          <w:ilvl w:val="1"/>
                          <w:numId w:val="20"/>
                        </w:numPr>
                      </w:pPr>
                      <w:r w:rsidRPr="002038B0">
                        <w:rPr>
                          <w:lang w:val="en-GB"/>
                        </w:rPr>
                        <w:t xml:space="preserve">FFS: Details of the time window, including at least the starting time and duration </w:t>
                      </w:r>
                    </w:p>
                    <w:p w14:paraId="041A7E1A" w14:textId="123C2587" w:rsidR="002D5230" w:rsidRPr="002038B0" w:rsidRDefault="002D5230" w:rsidP="009C5821">
                      <w:pPr>
                        <w:numPr>
                          <w:ilvl w:val="1"/>
                          <w:numId w:val="20"/>
                        </w:numPr>
                      </w:pPr>
                      <w:r w:rsidRPr="002038B0">
                        <w:rPr>
                          <w:lang w:val="en-GB"/>
                        </w:rPr>
                        <w:t>FFS: Whether/how to support transmission of on-demand SIB1 with the association with SSB(s) based on a received UL-WUS</w:t>
                      </w:r>
                    </w:p>
                    <w:p w14:paraId="038B1901" w14:textId="77777777" w:rsidR="00AF0C73" w:rsidRDefault="00AF0C73" w:rsidP="00AF0C73">
                      <w:pPr>
                        <w:rPr>
                          <w:b/>
                          <w:bCs/>
                          <w:highlight w:val="green"/>
                          <w:lang w:val="en-GB"/>
                        </w:rPr>
                      </w:pPr>
                    </w:p>
                    <w:p w14:paraId="469EAC59" w14:textId="484E6BD1" w:rsidR="00AF0C73" w:rsidRPr="0072748F" w:rsidRDefault="00AF0C73" w:rsidP="00AF0C73">
                      <w:r w:rsidRPr="0072748F">
                        <w:rPr>
                          <w:b/>
                          <w:bCs/>
                          <w:highlight w:val="green"/>
                          <w:lang w:val="en-GB"/>
                        </w:rPr>
                        <w:t>RAN1#118 Agreement</w:t>
                      </w:r>
                    </w:p>
                    <w:p w14:paraId="5046BF94" w14:textId="77777777" w:rsidR="00AF0C73" w:rsidRPr="00737C7C" w:rsidRDefault="00AF0C73" w:rsidP="00AF0C73">
                      <w:r w:rsidRPr="00737C7C">
                        <w:rPr>
                          <w:lang w:val="en-GB"/>
                        </w:rPr>
                        <w:t>For Case-2: For type 0 PDCCH monitoring occasions for on demand SIB1, on how the search space zero configuration is provided, RAN1 to down select from the following options:</w:t>
                      </w:r>
                    </w:p>
                    <w:p w14:paraId="45306429" w14:textId="77777777" w:rsidR="00AF0C73" w:rsidRPr="00737C7C" w:rsidRDefault="00AF0C73" w:rsidP="00AF0C73">
                      <w:pPr>
                        <w:numPr>
                          <w:ilvl w:val="0"/>
                          <w:numId w:val="36"/>
                        </w:numPr>
                      </w:pPr>
                      <w:r w:rsidRPr="00737C7C">
                        <w:rPr>
                          <w:lang w:val="en-GB"/>
                        </w:rPr>
                        <w:t xml:space="preserve">Option 1: </w:t>
                      </w:r>
                      <w:proofErr w:type="spellStart"/>
                      <w:r w:rsidRPr="00737C7C">
                        <w:rPr>
                          <w:i/>
                          <w:iCs/>
                          <w:lang w:val="en-GB"/>
                        </w:rPr>
                        <w:t>searchSpaceZero</w:t>
                      </w:r>
                      <w:proofErr w:type="spellEnd"/>
                      <w:r w:rsidRPr="00737C7C">
                        <w:rPr>
                          <w:lang w:val="en-GB"/>
                        </w:rPr>
                        <w:t xml:space="preserve"> for on-demand SIB1 is provided from MIB on NES </w:t>
                      </w:r>
                      <w:proofErr w:type="gramStart"/>
                      <w:r w:rsidRPr="00737C7C">
                        <w:rPr>
                          <w:lang w:val="en-GB"/>
                        </w:rPr>
                        <w:t>cell</w:t>
                      </w:r>
                      <w:proofErr w:type="gramEnd"/>
                    </w:p>
                    <w:p w14:paraId="6C7F591A" w14:textId="77777777" w:rsidR="00AF0C73" w:rsidRPr="00737C7C" w:rsidRDefault="00AF0C73" w:rsidP="00AF0C73">
                      <w:pPr>
                        <w:numPr>
                          <w:ilvl w:val="0"/>
                          <w:numId w:val="36"/>
                        </w:numPr>
                      </w:pPr>
                      <w:r w:rsidRPr="00737C7C">
                        <w:rPr>
                          <w:lang w:val="en-GB"/>
                        </w:rPr>
                        <w:t xml:space="preserve">Option 2: </w:t>
                      </w:r>
                      <w:proofErr w:type="spellStart"/>
                      <w:r w:rsidRPr="00737C7C">
                        <w:rPr>
                          <w:i/>
                          <w:iCs/>
                          <w:lang w:val="en-GB"/>
                        </w:rPr>
                        <w:t>searchSpaceZero</w:t>
                      </w:r>
                      <w:proofErr w:type="spellEnd"/>
                      <w:r w:rsidRPr="00737C7C">
                        <w:rPr>
                          <w:lang w:val="en-GB"/>
                        </w:rPr>
                        <w:t xml:space="preserve"> for on-demand SIB1 is provided from UL WUS </w:t>
                      </w:r>
                      <w:proofErr w:type="gramStart"/>
                      <w:r w:rsidRPr="00737C7C">
                        <w:rPr>
                          <w:lang w:val="en-GB"/>
                        </w:rPr>
                        <w:t>configuration</w:t>
                      </w:r>
                      <w:proofErr w:type="gramEnd"/>
                    </w:p>
                    <w:p w14:paraId="6C8A1CF9" w14:textId="77777777" w:rsidR="00AF0C73" w:rsidRPr="00737C7C" w:rsidRDefault="00AF0C73" w:rsidP="00AF0C73">
                      <w:pPr>
                        <w:numPr>
                          <w:ilvl w:val="0"/>
                          <w:numId w:val="36"/>
                        </w:numPr>
                      </w:pPr>
                      <w:r w:rsidRPr="00737C7C">
                        <w:t xml:space="preserve">Option 3: </w:t>
                      </w:r>
                      <w:proofErr w:type="spellStart"/>
                      <w:r w:rsidRPr="00737C7C">
                        <w:rPr>
                          <w:i/>
                          <w:iCs/>
                        </w:rPr>
                        <w:t>searchSpaceZero</w:t>
                      </w:r>
                      <w:proofErr w:type="spellEnd"/>
                      <w:r w:rsidRPr="00737C7C">
                        <w:rPr>
                          <w:i/>
                          <w:iCs/>
                        </w:rPr>
                        <w:t xml:space="preserve"> </w:t>
                      </w:r>
                      <w:r w:rsidRPr="00737C7C">
                        <w:t>for on-demand SIB1 is provided from the RAR of UL WUS.</w:t>
                      </w:r>
                    </w:p>
                    <w:p w14:paraId="09867745" w14:textId="77777777" w:rsidR="00AF0C73" w:rsidRPr="00737C7C" w:rsidRDefault="00AF0C73" w:rsidP="00AF0C73">
                      <w:r w:rsidRPr="00737C7C">
                        <w:rPr>
                          <w:lang w:val="en-GB"/>
                        </w:rPr>
                        <w:t>Combination of multiple options is not precluded.</w:t>
                      </w:r>
                    </w:p>
                    <w:p w14:paraId="4BD507F2" w14:textId="77777777" w:rsidR="00AF0C73" w:rsidRDefault="00AF0C73" w:rsidP="00927607">
                      <w:pPr>
                        <w:rPr>
                          <w:lang w:val="en-GB"/>
                        </w:rPr>
                      </w:pPr>
                    </w:p>
                    <w:p w14:paraId="47C39728" w14:textId="1E5F9D59" w:rsidR="00B92D5A" w:rsidRPr="002D5230" w:rsidRDefault="00B92D5A" w:rsidP="00B92D5A">
                      <w:r w:rsidRPr="005D154F">
                        <w:rPr>
                          <w:b/>
                          <w:bCs/>
                          <w:highlight w:val="green"/>
                          <w:lang w:val="en-GB" w:eastAsia="ja-JP"/>
                        </w:rPr>
                        <w:t>RAN1#11</w:t>
                      </w:r>
                      <w:r>
                        <w:rPr>
                          <w:b/>
                          <w:bCs/>
                          <w:highlight w:val="green"/>
                          <w:lang w:val="en-GB" w:eastAsia="ja-JP"/>
                        </w:rPr>
                        <w:t>8</w:t>
                      </w:r>
                      <w:r w:rsidRPr="00D242F2">
                        <w:rPr>
                          <w:highlight w:val="green"/>
                          <w:lang w:val="en-GB" w:eastAsia="ja-JP"/>
                        </w:rPr>
                        <w:t xml:space="preserve"> </w:t>
                      </w:r>
                      <w:r w:rsidRPr="00D242F2">
                        <w:rPr>
                          <w:b/>
                          <w:bCs/>
                          <w:highlight w:val="green"/>
                          <w:lang w:val="en-GB"/>
                        </w:rPr>
                        <w:t>Agreement</w:t>
                      </w:r>
                    </w:p>
                    <w:p w14:paraId="57EE7E7B" w14:textId="77777777" w:rsidR="00B92D5A" w:rsidRPr="00B92D5A" w:rsidRDefault="00B92D5A" w:rsidP="00B92D5A">
                      <w:r w:rsidRPr="00B92D5A">
                        <w:rPr>
                          <w:lang w:val="en-GB"/>
                        </w:rPr>
                        <w:t>At least for Case-2: For further work on type 0 PDCCH monitoring occasions for on demand SIB1, on the starting time and duration of the time window of type 0 PDCCH monitoring occasions, RAN1 to down select from the following two options:</w:t>
                      </w:r>
                    </w:p>
                    <w:p w14:paraId="73772BE4" w14:textId="77777777" w:rsidR="00B92D5A" w:rsidRPr="00B92D5A" w:rsidRDefault="00B92D5A" w:rsidP="00B92D5A">
                      <w:r w:rsidRPr="00B92D5A">
                        <w:rPr>
                          <w:lang w:val="en-GB"/>
                        </w:rPr>
                        <w:t xml:space="preserve">Option 1: starting time and duration are indicated in RAR of the UL-WUS </w:t>
                      </w:r>
                      <w:proofErr w:type="gramStart"/>
                      <w:r w:rsidRPr="00B92D5A">
                        <w:rPr>
                          <w:lang w:val="en-GB"/>
                        </w:rPr>
                        <w:t>transmission</w:t>
                      </w:r>
                      <w:proofErr w:type="gramEnd"/>
                    </w:p>
                    <w:p w14:paraId="3DDBC9A8" w14:textId="77777777" w:rsidR="00B92D5A" w:rsidRDefault="00B92D5A" w:rsidP="00B92D5A">
                      <w:pPr>
                        <w:rPr>
                          <w:lang w:val="en-GB"/>
                        </w:rPr>
                      </w:pPr>
                      <w:r w:rsidRPr="00B92D5A">
                        <w:rPr>
                          <w:lang w:val="en-GB"/>
                        </w:rPr>
                        <w:t xml:space="preserve">Option 2: starting time and duration are indicated in the UL WUS </w:t>
                      </w:r>
                      <w:proofErr w:type="gramStart"/>
                      <w:r w:rsidRPr="00B92D5A">
                        <w:rPr>
                          <w:lang w:val="en-GB"/>
                        </w:rPr>
                        <w:t>configuration</w:t>
                      </w:r>
                      <w:proofErr w:type="gramEnd"/>
                    </w:p>
                    <w:p w14:paraId="50020B19" w14:textId="77777777" w:rsidR="00B92D5A" w:rsidRPr="00B92D5A" w:rsidRDefault="00B92D5A" w:rsidP="00B92D5A"/>
                    <w:p w14:paraId="7041D41A" w14:textId="75A9BF8B" w:rsidR="00B92D5A" w:rsidRPr="002D5230" w:rsidRDefault="00B92D5A" w:rsidP="00B92D5A">
                      <w:r w:rsidRPr="005D154F">
                        <w:rPr>
                          <w:b/>
                          <w:bCs/>
                          <w:highlight w:val="green"/>
                          <w:lang w:val="en-GB" w:eastAsia="ja-JP"/>
                        </w:rPr>
                        <w:t>RAN1#11</w:t>
                      </w:r>
                      <w:r>
                        <w:rPr>
                          <w:b/>
                          <w:bCs/>
                          <w:highlight w:val="green"/>
                          <w:lang w:val="en-GB" w:eastAsia="ja-JP"/>
                        </w:rPr>
                        <w:t>8</w:t>
                      </w:r>
                      <w:r w:rsidRPr="00D242F2">
                        <w:rPr>
                          <w:highlight w:val="green"/>
                          <w:lang w:val="en-GB" w:eastAsia="ja-JP"/>
                        </w:rPr>
                        <w:t xml:space="preserve"> </w:t>
                      </w:r>
                      <w:r w:rsidRPr="00D242F2">
                        <w:rPr>
                          <w:b/>
                          <w:bCs/>
                          <w:highlight w:val="green"/>
                          <w:lang w:val="en-GB"/>
                        </w:rPr>
                        <w:t>Agreement</w:t>
                      </w:r>
                    </w:p>
                    <w:p w14:paraId="682BC371" w14:textId="77777777" w:rsidR="00B92D5A" w:rsidRPr="00B92D5A" w:rsidRDefault="00B92D5A" w:rsidP="00B92D5A">
                      <w:r w:rsidRPr="00B92D5A">
                        <w:rPr>
                          <w:lang w:val="en-GB"/>
                        </w:rPr>
                        <w:t>At least for Case-2: For further work on type 0 PDCCH monitoring occasions for on demand SIB1, on reference time point to determine the window starting time, RAN1 to down select from the following two options:</w:t>
                      </w:r>
                    </w:p>
                    <w:p w14:paraId="71F5B085" w14:textId="77777777" w:rsidR="00B92D5A" w:rsidRPr="00B92D5A" w:rsidRDefault="00B92D5A" w:rsidP="00B92D5A">
                      <w:pPr>
                        <w:numPr>
                          <w:ilvl w:val="0"/>
                          <w:numId w:val="33"/>
                        </w:numPr>
                      </w:pPr>
                      <w:r w:rsidRPr="00B92D5A">
                        <w:rPr>
                          <w:lang w:val="en-GB"/>
                        </w:rPr>
                        <w:t xml:space="preserve">Option 1: The reference time point is defined based on the RAR reception time of the UL-WUS </w:t>
                      </w:r>
                      <w:proofErr w:type="gramStart"/>
                      <w:r w:rsidRPr="00B92D5A">
                        <w:rPr>
                          <w:lang w:val="en-GB"/>
                        </w:rPr>
                        <w:t>transmission</w:t>
                      </w:r>
                      <w:proofErr w:type="gramEnd"/>
                    </w:p>
                    <w:p w14:paraId="7981E2C9" w14:textId="77777777" w:rsidR="00B92D5A" w:rsidRPr="00B92D5A" w:rsidRDefault="00B92D5A" w:rsidP="00B92D5A">
                      <w:pPr>
                        <w:numPr>
                          <w:ilvl w:val="1"/>
                          <w:numId w:val="33"/>
                        </w:numPr>
                      </w:pPr>
                      <w:r w:rsidRPr="00B92D5A">
                        <w:rPr>
                          <w:lang w:val="en-GB"/>
                        </w:rPr>
                        <w:t>FFS: Definition of RAR reception time</w:t>
                      </w:r>
                    </w:p>
                    <w:p w14:paraId="06E63E9F" w14:textId="77777777" w:rsidR="00B92D5A" w:rsidRPr="00B92D5A" w:rsidRDefault="00B92D5A" w:rsidP="00B92D5A">
                      <w:pPr>
                        <w:numPr>
                          <w:ilvl w:val="0"/>
                          <w:numId w:val="33"/>
                        </w:numPr>
                      </w:pPr>
                      <w:r w:rsidRPr="00B92D5A">
                        <w:rPr>
                          <w:lang w:val="en-GB"/>
                        </w:rPr>
                        <w:t xml:space="preserve">Option 2: The reference time point is defined based on the UL-WUS transmission </w:t>
                      </w:r>
                      <w:proofErr w:type="gramStart"/>
                      <w:r w:rsidRPr="00B92D5A">
                        <w:rPr>
                          <w:lang w:val="en-GB"/>
                        </w:rPr>
                        <w:t>time</w:t>
                      </w:r>
                      <w:proofErr w:type="gramEnd"/>
                    </w:p>
                    <w:p w14:paraId="49FD0824" w14:textId="77777777" w:rsidR="00B92D5A" w:rsidRPr="00B92D5A" w:rsidRDefault="00B92D5A" w:rsidP="00B92D5A">
                      <w:pPr>
                        <w:numPr>
                          <w:ilvl w:val="0"/>
                          <w:numId w:val="33"/>
                        </w:numPr>
                      </w:pPr>
                      <w:r w:rsidRPr="00B92D5A">
                        <w:rPr>
                          <w:lang w:val="en-GB"/>
                        </w:rPr>
                        <w:t xml:space="preserve">Option 3: The reference time point is defined based on the RAR window of the UL-WUS </w:t>
                      </w:r>
                      <w:proofErr w:type="gramStart"/>
                      <w:r w:rsidRPr="00B92D5A">
                        <w:rPr>
                          <w:lang w:val="en-GB"/>
                        </w:rPr>
                        <w:t>transmission</w:t>
                      </w:r>
                      <w:proofErr w:type="gramEnd"/>
                    </w:p>
                    <w:p w14:paraId="571C5132" w14:textId="77777777" w:rsidR="00B92D5A" w:rsidRPr="00B92D5A" w:rsidRDefault="00B92D5A" w:rsidP="00927607"/>
                    <w:p w14:paraId="40A99166" w14:textId="77777777" w:rsidR="00927607" w:rsidRPr="002D5230" w:rsidRDefault="00927607" w:rsidP="00927607"/>
                  </w:txbxContent>
                </v:textbox>
                <w10:wrap type="square" anchorx="margin"/>
              </v:shape>
            </w:pict>
          </mc:Fallback>
        </mc:AlternateContent>
      </w:r>
      <w:r w:rsidR="00F45244">
        <w:rPr>
          <w:lang w:val="en-GB" w:eastAsia="ja-JP"/>
        </w:rPr>
        <w:t>As background we list relevant agreements from past meetings</w:t>
      </w:r>
      <w:r>
        <w:rPr>
          <w:lang w:val="en-GB" w:eastAsia="ja-JP"/>
        </w:rPr>
        <w:t>:</w:t>
      </w:r>
    </w:p>
    <w:p w14:paraId="42F5045D" w14:textId="77777777" w:rsidR="002808EB" w:rsidRDefault="002808EB" w:rsidP="001A51C4">
      <w:pPr>
        <w:pStyle w:val="BodyText"/>
        <w:rPr>
          <w:u w:val="single"/>
          <w:lang w:val="en-GB"/>
        </w:rPr>
      </w:pPr>
    </w:p>
    <w:p w14:paraId="599CDDE8" w14:textId="77777777" w:rsidR="00DD2AAB" w:rsidRDefault="000F3689" w:rsidP="001A51C4">
      <w:pPr>
        <w:pStyle w:val="BodyText"/>
        <w:rPr>
          <w:lang w:val="en-GB"/>
        </w:rPr>
      </w:pPr>
      <w:r w:rsidRPr="00AB2CB9">
        <w:rPr>
          <w:u w:val="single"/>
          <w:lang w:val="en-GB"/>
        </w:rPr>
        <w:t xml:space="preserve">Regarding </w:t>
      </w:r>
      <w:proofErr w:type="spellStart"/>
      <w:r w:rsidRPr="00AB2CB9">
        <w:rPr>
          <w:i/>
          <w:iCs/>
          <w:u w:val="single"/>
          <w:lang w:val="en-GB"/>
        </w:rPr>
        <w:t>searchSpaceZero</w:t>
      </w:r>
      <w:proofErr w:type="spellEnd"/>
      <w:r w:rsidRPr="00AB2CB9">
        <w:rPr>
          <w:u w:val="single"/>
          <w:lang w:val="en-GB"/>
        </w:rPr>
        <w:t xml:space="preserve"> provisioning</w:t>
      </w:r>
      <w:r w:rsidR="00C50E60" w:rsidRPr="00AB2CB9">
        <w:rPr>
          <w:lang w:val="en-GB"/>
        </w:rPr>
        <w:t>:</w:t>
      </w:r>
      <w:r w:rsidRPr="00AB2CB9">
        <w:rPr>
          <w:lang w:val="en-GB"/>
        </w:rPr>
        <w:t xml:space="preserve"> </w:t>
      </w:r>
    </w:p>
    <w:p w14:paraId="1E7ACEBA" w14:textId="31D48255" w:rsidR="00CC267B" w:rsidRDefault="00CC267B" w:rsidP="001A51C4">
      <w:pPr>
        <w:pStyle w:val="BodyText"/>
        <w:rPr>
          <w:lang w:val="en-GB"/>
        </w:rPr>
      </w:pPr>
      <w:r>
        <w:rPr>
          <w:lang w:val="en-GB"/>
        </w:rPr>
        <w:t>In our RAN2 companion contribution</w:t>
      </w:r>
      <w:r w:rsidR="00314FB5">
        <w:rPr>
          <w:lang w:val="en-GB"/>
        </w:rPr>
        <w:t xml:space="preserve"> R2-2408386</w:t>
      </w:r>
      <w:r>
        <w:rPr>
          <w:lang w:val="en-GB"/>
        </w:rPr>
        <w:t xml:space="preserve"> </w:t>
      </w:r>
      <w:r w:rsidR="00FC6327">
        <w:rPr>
          <w:lang w:val="en-GB"/>
        </w:rPr>
        <w:t xml:space="preserve">we propose </w:t>
      </w:r>
      <w:r w:rsidR="00F60A74">
        <w:rPr>
          <w:lang w:val="en-GB"/>
        </w:rPr>
        <w:t>the following:</w:t>
      </w:r>
      <w:r w:rsidR="000B7636">
        <w:rPr>
          <w:lang w:val="en-GB"/>
        </w:rPr>
        <w:t xml:space="preserve"> </w:t>
      </w:r>
      <w:r w:rsidR="00F60A74">
        <w:rPr>
          <w:lang w:val="en-GB"/>
        </w:rPr>
        <w:t>B</w:t>
      </w:r>
      <w:r w:rsidR="00035383">
        <w:rPr>
          <w:lang w:val="en-GB"/>
        </w:rPr>
        <w:t xml:space="preserve">efore a UE sends UL WUS to request SIB1 it should first </w:t>
      </w:r>
      <w:r w:rsidR="0050453B">
        <w:rPr>
          <w:lang w:val="en-GB"/>
        </w:rPr>
        <w:t xml:space="preserve">monitor to see if </w:t>
      </w:r>
      <w:r w:rsidR="00CC5E0B">
        <w:rPr>
          <w:lang w:val="en-GB"/>
        </w:rPr>
        <w:t>SIB1</w:t>
      </w:r>
      <w:r w:rsidR="0050453B">
        <w:rPr>
          <w:lang w:val="en-GB"/>
        </w:rPr>
        <w:t xml:space="preserve"> is already </w:t>
      </w:r>
      <w:r w:rsidR="00CC5E0B">
        <w:rPr>
          <w:lang w:val="en-GB"/>
        </w:rPr>
        <w:t xml:space="preserve">being </w:t>
      </w:r>
      <w:r w:rsidR="0050453B">
        <w:rPr>
          <w:lang w:val="en-GB"/>
        </w:rPr>
        <w:t>transmitted</w:t>
      </w:r>
      <w:r w:rsidR="00C72232">
        <w:rPr>
          <w:lang w:val="en-GB"/>
        </w:rPr>
        <w:t>, for example</w:t>
      </w:r>
      <w:r w:rsidR="0050453B">
        <w:rPr>
          <w:lang w:val="en-GB"/>
        </w:rPr>
        <w:t xml:space="preserve"> in response to the request </w:t>
      </w:r>
      <w:r w:rsidR="00C72232">
        <w:rPr>
          <w:lang w:val="en-GB"/>
        </w:rPr>
        <w:t>of</w:t>
      </w:r>
      <w:r w:rsidR="0050453B">
        <w:rPr>
          <w:lang w:val="en-GB"/>
        </w:rPr>
        <w:t xml:space="preserve"> another UE. </w:t>
      </w:r>
      <w:r w:rsidR="00E37FBB">
        <w:rPr>
          <w:lang w:val="en-GB"/>
        </w:rPr>
        <w:t>This reduce</w:t>
      </w:r>
      <w:r w:rsidR="00F102A8">
        <w:rPr>
          <w:lang w:val="en-GB"/>
        </w:rPr>
        <w:t>s</w:t>
      </w:r>
      <w:r w:rsidR="00E37FBB">
        <w:rPr>
          <w:lang w:val="en-GB"/>
        </w:rPr>
        <w:t xml:space="preserve"> the number of requests and can save energy </w:t>
      </w:r>
      <w:r w:rsidR="00346A44">
        <w:rPr>
          <w:lang w:val="en-GB"/>
        </w:rPr>
        <w:t>for the NES cell.</w:t>
      </w:r>
      <w:r w:rsidR="00385F4D">
        <w:rPr>
          <w:lang w:val="en-GB"/>
        </w:rPr>
        <w:t xml:space="preserve"> However, </w:t>
      </w:r>
      <w:r w:rsidR="008E2125">
        <w:rPr>
          <w:lang w:val="en-GB"/>
        </w:rPr>
        <w:t>it</w:t>
      </w:r>
      <w:r w:rsidR="00F90E89">
        <w:rPr>
          <w:lang w:val="en-GB"/>
        </w:rPr>
        <w:t xml:space="preserve"> rules out the option to provide </w:t>
      </w:r>
      <w:proofErr w:type="spellStart"/>
      <w:r w:rsidR="0032443D">
        <w:rPr>
          <w:lang w:val="en-GB"/>
        </w:rPr>
        <w:t>searchSpaceZero</w:t>
      </w:r>
      <w:proofErr w:type="spellEnd"/>
      <w:r w:rsidR="0032443D">
        <w:rPr>
          <w:lang w:val="en-GB"/>
        </w:rPr>
        <w:t xml:space="preserve"> </w:t>
      </w:r>
      <w:r w:rsidR="00F90E89">
        <w:rPr>
          <w:lang w:val="en-GB"/>
        </w:rPr>
        <w:t>in RAR</w:t>
      </w:r>
      <w:r w:rsidR="00065A45">
        <w:rPr>
          <w:lang w:val="en-GB"/>
        </w:rPr>
        <w:t xml:space="preserve"> (Option 3).</w:t>
      </w:r>
    </w:p>
    <w:p w14:paraId="32763E2B" w14:textId="53266C56" w:rsidR="00C55D36" w:rsidRDefault="008C1032" w:rsidP="00C55D36">
      <w:pPr>
        <w:pStyle w:val="Observation"/>
        <w:rPr>
          <w:lang w:val="en-GB"/>
        </w:rPr>
      </w:pPr>
      <w:bookmarkStart w:id="18" w:name="_Toc178768200"/>
      <w:r>
        <w:rPr>
          <w:lang w:val="en-GB"/>
        </w:rPr>
        <w:t xml:space="preserve">The number of OD-SIB1 requests in a NES cell can be reduced by requiring </w:t>
      </w:r>
      <w:r w:rsidR="00601A90">
        <w:rPr>
          <w:lang w:val="en-GB"/>
        </w:rPr>
        <w:t xml:space="preserve">a NES capable </w:t>
      </w:r>
      <w:r>
        <w:rPr>
          <w:lang w:val="en-GB"/>
        </w:rPr>
        <w:t xml:space="preserve">UE to first monitor for SIB1 in the NES cell before </w:t>
      </w:r>
      <w:r w:rsidR="00601A90">
        <w:rPr>
          <w:lang w:val="en-GB"/>
        </w:rPr>
        <w:t xml:space="preserve">it sends UL WUS. </w:t>
      </w:r>
      <w:r w:rsidR="00227E9D">
        <w:rPr>
          <w:lang w:val="en-GB"/>
        </w:rPr>
        <w:t>T</w:t>
      </w:r>
      <w:r w:rsidR="00644D9C">
        <w:rPr>
          <w:lang w:val="en-GB"/>
        </w:rPr>
        <w:t xml:space="preserve">hen </w:t>
      </w:r>
      <w:proofErr w:type="spellStart"/>
      <w:r w:rsidR="00644D9C">
        <w:rPr>
          <w:lang w:val="en-GB"/>
        </w:rPr>
        <w:t>searchSpaceZero</w:t>
      </w:r>
      <w:proofErr w:type="spellEnd"/>
      <w:r w:rsidR="00644D9C">
        <w:rPr>
          <w:lang w:val="en-GB"/>
        </w:rPr>
        <w:t xml:space="preserve"> </w:t>
      </w:r>
      <w:r w:rsidR="00227E9D">
        <w:rPr>
          <w:lang w:val="en-GB"/>
        </w:rPr>
        <w:t>must be provided in the MIB of the NES cell or in the UL WUS configuration (Option 1 or 2).</w:t>
      </w:r>
      <w:bookmarkEnd w:id="18"/>
    </w:p>
    <w:p w14:paraId="58EFBD64" w14:textId="39FA1CEB" w:rsidR="009818D1" w:rsidRPr="00AB2CB9" w:rsidRDefault="00C50E60" w:rsidP="00B03253">
      <w:pPr>
        <w:pStyle w:val="BodyText"/>
        <w:rPr>
          <w:lang w:val="en-GB"/>
        </w:rPr>
      </w:pPr>
      <w:r w:rsidRPr="00AB2CB9">
        <w:rPr>
          <w:lang w:val="en-GB"/>
        </w:rPr>
        <w:t>U</w:t>
      </w:r>
      <w:r w:rsidR="008B1804" w:rsidRPr="00AB2CB9">
        <w:rPr>
          <w:lang w:val="en-GB"/>
        </w:rPr>
        <w:t xml:space="preserve">nder periodic SIB1 transmission a UE can locate the Type0-PDCCH CSS set based on the information found in MIB. It would be </w:t>
      </w:r>
      <w:r w:rsidR="00AF0C73" w:rsidRPr="00AB2CB9">
        <w:rPr>
          <w:lang w:val="en-GB"/>
        </w:rPr>
        <w:t xml:space="preserve">desirable </w:t>
      </w:r>
      <w:r w:rsidR="008B1804" w:rsidRPr="00AB2CB9">
        <w:rPr>
          <w:lang w:val="en-GB"/>
        </w:rPr>
        <w:t>to use the very same resources for the delivery of the OD-SIB1 as well. Such an approach would simplify the standardization effort and minimize the impact on the standard.</w:t>
      </w:r>
    </w:p>
    <w:p w14:paraId="6BE6F364" w14:textId="1FA71BED" w:rsidR="00AF04A9" w:rsidRDefault="00FA195C" w:rsidP="00DA7B45">
      <w:pPr>
        <w:pStyle w:val="Proposal"/>
        <w:rPr>
          <w:lang w:val="en-GB"/>
        </w:rPr>
      </w:pPr>
      <w:bookmarkStart w:id="19" w:name="_Toc178768207"/>
      <w:r>
        <w:rPr>
          <w:lang w:val="en-GB"/>
        </w:rPr>
        <w:t xml:space="preserve">RAN1 </w:t>
      </w:r>
      <w:r w:rsidR="00FB13A1">
        <w:rPr>
          <w:lang w:val="en-GB"/>
        </w:rPr>
        <w:t>consider</w:t>
      </w:r>
      <w:r>
        <w:rPr>
          <w:lang w:val="en-GB"/>
        </w:rPr>
        <w:t xml:space="preserve"> </w:t>
      </w:r>
      <w:proofErr w:type="spellStart"/>
      <w:r w:rsidR="007E72FE">
        <w:rPr>
          <w:lang w:val="en-GB"/>
        </w:rPr>
        <w:t>searchSpaceZero</w:t>
      </w:r>
      <w:proofErr w:type="spellEnd"/>
      <w:r w:rsidR="00070E34">
        <w:rPr>
          <w:lang w:val="en-GB"/>
        </w:rPr>
        <w:t xml:space="preserve"> and </w:t>
      </w:r>
      <w:proofErr w:type="spellStart"/>
      <w:r w:rsidR="00070E34">
        <w:rPr>
          <w:lang w:val="en-GB"/>
        </w:rPr>
        <w:t>controlResourceSetZero</w:t>
      </w:r>
      <w:proofErr w:type="spellEnd"/>
      <w:r w:rsidR="007E72FE">
        <w:rPr>
          <w:lang w:val="en-GB"/>
        </w:rPr>
        <w:t xml:space="preserve"> for on-demand SIB1 provided from MIB on NES cell</w:t>
      </w:r>
      <w:r w:rsidR="00F959DE">
        <w:rPr>
          <w:lang w:val="en-GB"/>
        </w:rPr>
        <w:t xml:space="preserve"> (Option 1)</w:t>
      </w:r>
      <w:r w:rsidR="00FB59FF">
        <w:rPr>
          <w:lang w:val="en-GB"/>
        </w:rPr>
        <w:t xml:space="preserve"> or </w:t>
      </w:r>
      <w:r w:rsidR="00071BFB">
        <w:rPr>
          <w:lang w:val="en-GB"/>
        </w:rPr>
        <w:t xml:space="preserve">from the UL WUS </w:t>
      </w:r>
      <w:r w:rsidR="002A750B">
        <w:rPr>
          <w:lang w:val="en-GB"/>
        </w:rPr>
        <w:t xml:space="preserve">configuration </w:t>
      </w:r>
      <w:r w:rsidR="00071BFB">
        <w:rPr>
          <w:lang w:val="en-GB"/>
        </w:rPr>
        <w:t xml:space="preserve">(Option </w:t>
      </w:r>
      <w:r w:rsidR="002A750B">
        <w:rPr>
          <w:lang w:val="en-GB"/>
        </w:rPr>
        <w:t>2</w:t>
      </w:r>
      <w:r w:rsidR="00071BFB">
        <w:rPr>
          <w:lang w:val="en-GB"/>
        </w:rPr>
        <w:t>)</w:t>
      </w:r>
      <w:r w:rsidR="00F959DE">
        <w:rPr>
          <w:lang w:val="en-GB"/>
        </w:rPr>
        <w:t>.</w:t>
      </w:r>
      <w:bookmarkEnd w:id="19"/>
    </w:p>
    <w:p w14:paraId="64B86A16" w14:textId="58B384B3" w:rsidR="000940DB" w:rsidRPr="00AB2CB9" w:rsidRDefault="00047019" w:rsidP="000940DB">
      <w:pPr>
        <w:pStyle w:val="BodyText"/>
        <w:rPr>
          <w:u w:val="single"/>
          <w:lang w:val="en-GB"/>
        </w:rPr>
      </w:pPr>
      <w:r w:rsidRPr="00AB2CB9">
        <w:rPr>
          <w:u w:val="single"/>
          <w:lang w:val="en-GB"/>
        </w:rPr>
        <w:lastRenderedPageBreak/>
        <w:t>Time window for type0</w:t>
      </w:r>
      <w:r w:rsidR="00EC4D54">
        <w:rPr>
          <w:u w:val="single"/>
          <w:lang w:val="en-GB"/>
        </w:rPr>
        <w:t>-</w:t>
      </w:r>
      <w:r w:rsidRPr="00AB2CB9">
        <w:rPr>
          <w:u w:val="single"/>
          <w:lang w:val="en-GB"/>
        </w:rPr>
        <w:t>PDCCH monitoring</w:t>
      </w:r>
      <w:r w:rsidR="00C50E60" w:rsidRPr="00AB2CB9">
        <w:rPr>
          <w:u w:val="single"/>
          <w:lang w:val="en-GB"/>
        </w:rPr>
        <w:t xml:space="preserve">: </w:t>
      </w:r>
    </w:p>
    <w:p w14:paraId="1E32464A" w14:textId="14A2AF7F" w:rsidR="002D5230" w:rsidRPr="00AB2CB9" w:rsidRDefault="008B1804" w:rsidP="004B31DC">
      <w:pPr>
        <w:pStyle w:val="BodyText"/>
        <w:rPr>
          <w:lang w:val="en-GB"/>
        </w:rPr>
      </w:pPr>
      <w:r w:rsidRPr="00AB2CB9">
        <w:rPr>
          <w:lang w:val="en-GB"/>
        </w:rPr>
        <w:t xml:space="preserve">An example on how the time domain behaviour can be specified </w:t>
      </w:r>
      <w:r w:rsidR="000667B9">
        <w:rPr>
          <w:lang w:val="en-GB"/>
        </w:rPr>
        <w:t>as</w:t>
      </w:r>
      <w:r w:rsidRPr="00AB2CB9">
        <w:rPr>
          <w:lang w:val="en-GB"/>
        </w:rPr>
        <w:t xml:space="preserve"> follows</w:t>
      </w:r>
      <w:r w:rsidR="004B31DC" w:rsidRPr="00AB2CB9">
        <w:rPr>
          <w:lang w:val="en-GB"/>
        </w:rPr>
        <w:t xml:space="preserve">, see also </w:t>
      </w:r>
      <w:r w:rsidR="00142B70">
        <w:rPr>
          <w:lang w:val="en-GB"/>
        </w:rPr>
        <w:fldChar w:fldCharType="begin"/>
      </w:r>
      <w:r w:rsidR="00142B70">
        <w:rPr>
          <w:lang w:val="en-GB"/>
        </w:rPr>
        <w:instrText xml:space="preserve"> REF _Ref178765993 \h </w:instrText>
      </w:r>
      <w:r w:rsidR="00142B70">
        <w:rPr>
          <w:lang w:val="en-GB"/>
        </w:rPr>
      </w:r>
      <w:r w:rsidR="00142B70">
        <w:rPr>
          <w:lang w:val="en-GB"/>
        </w:rPr>
        <w:fldChar w:fldCharType="separate"/>
      </w:r>
      <w:r w:rsidR="00142B70">
        <w:t xml:space="preserve">Figure </w:t>
      </w:r>
      <w:r w:rsidR="00142B70">
        <w:rPr>
          <w:noProof/>
        </w:rPr>
        <w:t>2</w:t>
      </w:r>
      <w:r w:rsidR="00142B70">
        <w:rPr>
          <w:lang w:val="en-GB"/>
        </w:rPr>
        <w:fldChar w:fldCharType="end"/>
      </w:r>
      <w:r w:rsidR="00142B70">
        <w:rPr>
          <w:lang w:val="en-GB"/>
        </w:rPr>
        <w:t xml:space="preserve"> </w:t>
      </w:r>
      <w:r w:rsidR="004B31DC" w:rsidRPr="00AB2CB9">
        <w:rPr>
          <w:lang w:val="en-GB"/>
        </w:rPr>
        <w:t xml:space="preserve">for </w:t>
      </w:r>
      <w:r w:rsidR="00EB3890" w:rsidRPr="00AB2CB9">
        <w:rPr>
          <w:lang w:val="en-GB"/>
        </w:rPr>
        <w:t>an illustration</w:t>
      </w:r>
      <w:r w:rsidRPr="00AB2CB9">
        <w:rPr>
          <w:lang w:val="en-GB"/>
        </w:rPr>
        <w:t>. Let SFN</w:t>
      </w:r>
      <w:r w:rsidRPr="00AB2CB9">
        <w:rPr>
          <w:vertAlign w:val="subscript"/>
          <w:lang w:val="en-GB"/>
        </w:rPr>
        <w:t>0</w:t>
      </w:r>
      <w:r w:rsidRPr="00AB2CB9">
        <w:rPr>
          <w:lang w:val="en-GB"/>
        </w:rPr>
        <w:t xml:space="preserve"> be the frame when the RAR to a UL WUS is sent. The UE can start monitoring for OD-SIB1 transmission after X SFNs. The value X can be either fixed or it could be provided in the RAR. The latter is more flexible, and it enables the network to coordinate the reception of SIB1 by multiple UEs. For example, if two requests are sent with a </w:t>
      </w:r>
      <w:proofErr w:type="gramStart"/>
      <w:r w:rsidRPr="00AB2CB9">
        <w:rPr>
          <w:lang w:val="en-GB"/>
        </w:rPr>
        <w:t>small time</w:t>
      </w:r>
      <w:proofErr w:type="gramEnd"/>
      <w:r w:rsidRPr="00AB2CB9">
        <w:rPr>
          <w:lang w:val="en-GB"/>
        </w:rPr>
        <w:t xml:space="preserve"> difference, the NES Cell can signal different SFN offsets in each RAR such that both UEs start monitoring Type0-PDCCH CSS set simultaneously. </w:t>
      </w:r>
      <w:r w:rsidR="00C82E7E">
        <w:rPr>
          <w:lang w:val="en-GB"/>
        </w:rPr>
        <w:t>Alternatively, t</w:t>
      </w:r>
      <w:r w:rsidRPr="00AB2CB9">
        <w:rPr>
          <w:lang w:val="en-GB"/>
        </w:rPr>
        <w:t xml:space="preserve">he SFN of the initial request (UL WUS transmission) could be used as a reference for the offset to the start of Type0-PDCCH CSS set monitoring, but then the option of OD-SIB1 delivery coordination cannot be exploited any more. </w:t>
      </w:r>
    </w:p>
    <w:p w14:paraId="146E4754" w14:textId="5ED6CC5C" w:rsidR="00A01EC6" w:rsidRDefault="002C6D3F" w:rsidP="00A01EC6">
      <w:pPr>
        <w:pStyle w:val="Observation"/>
        <w:rPr>
          <w:lang w:val="en-GB"/>
        </w:rPr>
      </w:pPr>
      <w:bookmarkStart w:id="20" w:name="_Toc178768201"/>
      <w:r>
        <w:rPr>
          <w:lang w:val="en-GB"/>
        </w:rPr>
        <w:t>Indicating the starting time and duration of the time window for type 0 PDCCH monitoring in RAR</w:t>
      </w:r>
      <w:r w:rsidR="00AA3AE6">
        <w:rPr>
          <w:lang w:val="en-GB"/>
        </w:rPr>
        <w:t xml:space="preserve"> (Option 1) gives higher flexibility and allows </w:t>
      </w:r>
      <w:r w:rsidR="00DA6B38">
        <w:rPr>
          <w:lang w:val="en-GB"/>
        </w:rPr>
        <w:t>the NES cell to coordinate OD-SIB1 transmission for multiple UEs.</w:t>
      </w:r>
      <w:bookmarkEnd w:id="20"/>
    </w:p>
    <w:p w14:paraId="274F3DFB" w14:textId="21D18AE5" w:rsidR="00DA6B38" w:rsidRDefault="00EC1BF5" w:rsidP="00DA6B38">
      <w:pPr>
        <w:pStyle w:val="Proposal"/>
        <w:rPr>
          <w:lang w:val="en-GB"/>
        </w:rPr>
      </w:pPr>
      <w:bookmarkStart w:id="21" w:name="_Ref178766250"/>
      <w:bookmarkStart w:id="22" w:name="_Toc178768208"/>
      <w:r>
        <w:rPr>
          <w:lang w:val="en-GB"/>
        </w:rPr>
        <w:t>Support s</w:t>
      </w:r>
      <w:r w:rsidR="00A314D1">
        <w:rPr>
          <w:lang w:val="en-GB"/>
        </w:rPr>
        <w:t xml:space="preserve">tarting time and duration </w:t>
      </w:r>
      <w:r>
        <w:rPr>
          <w:lang w:val="en-GB"/>
        </w:rPr>
        <w:t xml:space="preserve">indicated in RAR of the UL-WUS </w:t>
      </w:r>
      <w:r w:rsidR="00857AC2">
        <w:rPr>
          <w:lang w:val="en-GB"/>
        </w:rPr>
        <w:t>transmission (Option 1).</w:t>
      </w:r>
      <w:bookmarkEnd w:id="21"/>
      <w:bookmarkEnd w:id="22"/>
    </w:p>
    <w:p w14:paraId="4D056A92" w14:textId="77777777" w:rsidR="00EB3890" w:rsidRDefault="00EB3890" w:rsidP="004B31DC">
      <w:pPr>
        <w:pStyle w:val="BodyText"/>
        <w:rPr>
          <w:color w:val="7030A0"/>
          <w:lang w:val="en-GB"/>
        </w:rPr>
      </w:pPr>
    </w:p>
    <w:p w14:paraId="7638C0C1" w14:textId="77777777" w:rsidR="002F091B" w:rsidRDefault="002F091B" w:rsidP="002F091B">
      <w:pPr>
        <w:pStyle w:val="BodyText"/>
        <w:keepNext/>
      </w:pPr>
      <w:r>
        <w:rPr>
          <w:noProof/>
        </w:rPr>
        <w:drawing>
          <wp:inline distT="0" distB="0" distL="0" distR="0" wp14:anchorId="4C517DD8" wp14:editId="0AD89B0A">
            <wp:extent cx="6120765" cy="3289935"/>
            <wp:effectExtent l="0" t="0" r="0" b="5715"/>
            <wp:docPr id="1585750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750419" name=""/>
                    <pic:cNvPicPr/>
                  </pic:nvPicPr>
                  <pic:blipFill>
                    <a:blip r:embed="rId13"/>
                    <a:stretch>
                      <a:fillRect/>
                    </a:stretch>
                  </pic:blipFill>
                  <pic:spPr>
                    <a:xfrm>
                      <a:off x="0" y="0"/>
                      <a:ext cx="6120765" cy="3289935"/>
                    </a:xfrm>
                    <a:prstGeom prst="rect">
                      <a:avLst/>
                    </a:prstGeom>
                  </pic:spPr>
                </pic:pic>
              </a:graphicData>
            </a:graphic>
          </wp:inline>
        </w:drawing>
      </w:r>
    </w:p>
    <w:p w14:paraId="2AC82DFC" w14:textId="67A75F20" w:rsidR="00EB3890" w:rsidRDefault="002F091B" w:rsidP="00E71EF8">
      <w:pPr>
        <w:pStyle w:val="Caption"/>
        <w:spacing w:before="0"/>
        <w:jc w:val="both"/>
      </w:pPr>
      <w:bookmarkStart w:id="23" w:name="_Ref178765993"/>
      <w:r>
        <w:t xml:space="preserve">Figure </w:t>
      </w:r>
      <w:r>
        <w:fldChar w:fldCharType="begin"/>
      </w:r>
      <w:r>
        <w:instrText xml:space="preserve"> SEQ Figure \* ARABIC </w:instrText>
      </w:r>
      <w:r>
        <w:fldChar w:fldCharType="separate"/>
      </w:r>
      <w:r w:rsidR="00503E93">
        <w:rPr>
          <w:noProof/>
        </w:rPr>
        <w:t>2</w:t>
      </w:r>
      <w:r>
        <w:fldChar w:fldCharType="end"/>
      </w:r>
      <w:bookmarkEnd w:id="23"/>
      <w:r>
        <w:t xml:space="preserve">: </w:t>
      </w:r>
      <w:r w:rsidR="00A81DEA">
        <w:t>Definition</w:t>
      </w:r>
      <w:r w:rsidR="00857AC2">
        <w:t xml:space="preserve"> of t</w:t>
      </w:r>
      <w:r w:rsidR="00561B22">
        <w:t>ime window for type 0 PDCCH monitoring</w:t>
      </w:r>
      <w:r w:rsidR="00A01EC6">
        <w:t>.</w:t>
      </w:r>
      <w:r w:rsidR="00947C0B">
        <w:t xml:space="preserve"> The NES cell indicate</w:t>
      </w:r>
      <w:r w:rsidR="00A83FA0">
        <w:t>s</w:t>
      </w:r>
      <w:r w:rsidR="00947C0B">
        <w:t xml:space="preserve"> </w:t>
      </w:r>
      <w:r w:rsidR="0055657C">
        <w:t>the</w:t>
      </w:r>
      <w:r w:rsidR="00947C0B">
        <w:t xml:space="preserve"> time offset X</w:t>
      </w:r>
      <w:r w:rsidR="00947C0B" w:rsidRPr="00E71EF8">
        <w:rPr>
          <w:vertAlign w:val="subscript"/>
        </w:rPr>
        <w:t>UE1</w:t>
      </w:r>
      <w:r w:rsidR="00E71EF8">
        <w:t xml:space="preserve"> </w:t>
      </w:r>
      <w:r w:rsidR="0055657C">
        <w:t>to UE1 and time offset X</w:t>
      </w:r>
      <w:r w:rsidR="0055657C" w:rsidRPr="00E71EF8">
        <w:rPr>
          <w:vertAlign w:val="subscript"/>
        </w:rPr>
        <w:t>UE</w:t>
      </w:r>
      <w:r w:rsidR="0055657C">
        <w:rPr>
          <w:vertAlign w:val="subscript"/>
        </w:rPr>
        <w:t>2</w:t>
      </w:r>
      <w:r w:rsidR="0055657C">
        <w:t xml:space="preserve"> to UE2 to coordinate the time window</w:t>
      </w:r>
      <w:r w:rsidR="003B2345">
        <w:t>.</w:t>
      </w:r>
      <w:r w:rsidR="00C27727">
        <w:t xml:space="preserve"> During the time-window, the UE</w:t>
      </w:r>
      <w:r w:rsidR="00F47498">
        <w:t>s</w:t>
      </w:r>
      <w:r w:rsidR="00C27727">
        <w:t xml:space="preserve"> monitors for SIB1 according to PDCCH-ConfigSIB1.</w:t>
      </w:r>
    </w:p>
    <w:p w14:paraId="084ED685" w14:textId="77777777" w:rsidR="007E2D4F" w:rsidRDefault="007E2D4F" w:rsidP="007E2D4F">
      <w:pPr>
        <w:pStyle w:val="BodyText"/>
      </w:pPr>
    </w:p>
    <w:p w14:paraId="4C787004" w14:textId="3568ED38" w:rsidR="00857AC2" w:rsidRDefault="00280E6C" w:rsidP="007E2D4F">
      <w:pPr>
        <w:pStyle w:val="BodyText"/>
      </w:pPr>
      <w:r w:rsidRPr="007E2D4F">
        <w:rPr>
          <w:u w:val="single"/>
        </w:rPr>
        <w:t xml:space="preserve">Reference time </w:t>
      </w:r>
      <w:r w:rsidR="00AB2CB9" w:rsidRPr="007E2D4F">
        <w:rPr>
          <w:u w:val="single"/>
        </w:rPr>
        <w:t>to determine window starting time</w:t>
      </w:r>
      <w:r w:rsidR="00AB2CB9">
        <w:t>:</w:t>
      </w:r>
    </w:p>
    <w:p w14:paraId="7FBEB6C4" w14:textId="293F94C4" w:rsidR="00D70E26" w:rsidRDefault="006E0AE7" w:rsidP="009C15EB">
      <w:pPr>
        <w:pStyle w:val="BodyText"/>
      </w:pPr>
      <w:r>
        <w:t xml:space="preserve">If </w:t>
      </w:r>
      <w:r w:rsidR="005A7E79">
        <w:fldChar w:fldCharType="begin"/>
      </w:r>
      <w:r w:rsidR="005A7E79">
        <w:instrText xml:space="preserve"> REF _Ref178766250 \r \h </w:instrText>
      </w:r>
      <w:r w:rsidR="005A7E79">
        <w:fldChar w:fldCharType="separate"/>
      </w:r>
      <w:r w:rsidR="005A7E79">
        <w:t>Proposal 4</w:t>
      </w:r>
      <w:r w:rsidR="005A7E79">
        <w:fldChar w:fldCharType="end"/>
      </w:r>
      <w:r w:rsidR="005A7E79">
        <w:t xml:space="preserve"> </w:t>
      </w:r>
      <w:r>
        <w:t xml:space="preserve">is agreed and </w:t>
      </w:r>
      <w:r w:rsidR="00CB74DD">
        <w:t xml:space="preserve">window starting time is indicated in RAR, then it is most suitable that also the reference time is based on RAR, either </w:t>
      </w:r>
      <w:r w:rsidR="00DB26B5">
        <w:t>the RAR reception time (Option 1) or based on the RAR monitoring window</w:t>
      </w:r>
      <w:r w:rsidR="001674D8">
        <w:t xml:space="preserve"> (Option 3)</w:t>
      </w:r>
      <w:r w:rsidR="00DB26B5">
        <w:t xml:space="preserve">. </w:t>
      </w:r>
      <w:r w:rsidR="00474238">
        <w:t>As pointed out by other companies</w:t>
      </w:r>
      <w:r w:rsidR="00D137A4">
        <w:t xml:space="preserve"> earlier</w:t>
      </w:r>
      <w:r w:rsidR="00474238">
        <w:t xml:space="preserve">, the RAR reception time is not </w:t>
      </w:r>
      <w:r w:rsidR="00303A8B">
        <w:t xml:space="preserve">clearly defined since RAR may be repeatedly transmitted </w:t>
      </w:r>
      <w:r w:rsidR="00D22446">
        <w:t xml:space="preserve">in case </w:t>
      </w:r>
      <w:r w:rsidR="00A32216">
        <w:t xml:space="preserve">the first transmission is not </w:t>
      </w:r>
      <w:r w:rsidR="00303A8B">
        <w:t>received by the UE.</w:t>
      </w:r>
      <w:r w:rsidR="003C5A92">
        <w:t xml:space="preserve"> </w:t>
      </w:r>
      <w:r w:rsidR="005F30C7">
        <w:t>For this reason</w:t>
      </w:r>
      <w:r w:rsidR="00B83B12">
        <w:t>,</w:t>
      </w:r>
      <w:r w:rsidR="005F30C7">
        <w:t xml:space="preserve"> we propose Option 3.</w:t>
      </w:r>
    </w:p>
    <w:p w14:paraId="3A47B5C9" w14:textId="2312FE48" w:rsidR="005F30C7" w:rsidRDefault="00DB29F4" w:rsidP="005F30C7">
      <w:pPr>
        <w:pStyle w:val="Proposal"/>
      </w:pPr>
      <w:bookmarkStart w:id="24" w:name="_Ref178766197"/>
      <w:bookmarkStart w:id="25" w:name="_Toc178768209"/>
      <w:r>
        <w:t xml:space="preserve">Support the reference time based on </w:t>
      </w:r>
      <w:r w:rsidR="00874C15">
        <w:t>the RAR window of the UL WUS transmission</w:t>
      </w:r>
      <w:r w:rsidR="00856C0E">
        <w:t xml:space="preserve"> (Option 3)</w:t>
      </w:r>
      <w:r w:rsidR="00874C15">
        <w:t>.</w:t>
      </w:r>
      <w:bookmarkEnd w:id="24"/>
      <w:bookmarkEnd w:id="25"/>
    </w:p>
    <w:p w14:paraId="747EE3C3" w14:textId="77777777" w:rsidR="003D183A" w:rsidRDefault="003D183A" w:rsidP="00B6141C">
      <w:pPr>
        <w:jc w:val="both"/>
        <w:rPr>
          <w:lang w:eastAsia="ja-JP"/>
        </w:rPr>
      </w:pPr>
    </w:p>
    <w:p w14:paraId="0D0BC34F" w14:textId="332F64E7" w:rsidR="009C0C79" w:rsidRDefault="00D047F6" w:rsidP="00467D18">
      <w:pPr>
        <w:jc w:val="both"/>
        <w:rPr>
          <w:lang w:val="en-GB" w:eastAsia="ja-JP"/>
        </w:rPr>
      </w:pPr>
      <w:r w:rsidRPr="00467D18">
        <w:rPr>
          <w:lang w:val="en-GB" w:eastAsia="ja-JP"/>
        </w:rPr>
        <w:t xml:space="preserve">Regarding the </w:t>
      </w:r>
      <w:r w:rsidR="00286EC4">
        <w:rPr>
          <w:lang w:val="en-GB" w:eastAsia="ja-JP"/>
        </w:rPr>
        <w:t>spatial-domain aspects of OD-SIB1 delivery</w:t>
      </w:r>
      <w:r w:rsidR="00943344" w:rsidRPr="00467D18">
        <w:rPr>
          <w:lang w:val="en-GB" w:eastAsia="ja-JP"/>
        </w:rPr>
        <w:t>,</w:t>
      </w:r>
      <w:r w:rsidR="00467D18">
        <w:rPr>
          <w:lang w:val="en-GB" w:eastAsia="ja-JP"/>
        </w:rPr>
        <w:t xml:space="preserve"> w</w:t>
      </w:r>
      <w:r w:rsidR="0001703A" w:rsidRPr="00186E1B">
        <w:rPr>
          <w:lang w:val="en-GB" w:eastAsia="ja-JP"/>
        </w:rPr>
        <w:t xml:space="preserve">e recognize that some energy can be </w:t>
      </w:r>
      <w:r w:rsidR="00D12A29">
        <w:rPr>
          <w:lang w:val="en-GB" w:eastAsia="ja-JP"/>
        </w:rPr>
        <w:t xml:space="preserve">saved </w:t>
      </w:r>
      <w:r w:rsidR="0001703A" w:rsidRPr="00186E1B">
        <w:rPr>
          <w:lang w:val="en-GB" w:eastAsia="ja-JP"/>
        </w:rPr>
        <w:t xml:space="preserve">if SIB1 is only transmitted </w:t>
      </w:r>
      <w:r w:rsidR="00E5381E" w:rsidRPr="00186E1B">
        <w:rPr>
          <w:lang w:val="en-GB" w:eastAsia="ja-JP"/>
        </w:rPr>
        <w:t>in the beam where the requesting UE</w:t>
      </w:r>
      <w:r w:rsidR="00D21D9A" w:rsidRPr="00186E1B">
        <w:rPr>
          <w:lang w:val="en-GB" w:eastAsia="ja-JP"/>
        </w:rPr>
        <w:t xml:space="preserve"> is</w:t>
      </w:r>
      <w:r w:rsidR="00D12A29">
        <w:rPr>
          <w:lang w:val="en-GB" w:eastAsia="ja-JP"/>
        </w:rPr>
        <w:t xml:space="preserve"> located</w:t>
      </w:r>
      <w:r w:rsidR="00405C2D" w:rsidRPr="00186E1B">
        <w:rPr>
          <w:lang w:val="en-GB" w:eastAsia="ja-JP"/>
        </w:rPr>
        <w:t>, compared to transmission in all beams</w:t>
      </w:r>
      <w:r w:rsidR="00D21D9A" w:rsidRPr="00186E1B">
        <w:rPr>
          <w:lang w:val="en-GB" w:eastAsia="ja-JP"/>
        </w:rPr>
        <w:t>.</w:t>
      </w:r>
      <w:r w:rsidR="00186E1B" w:rsidRPr="00186E1B">
        <w:rPr>
          <w:lang w:val="en-GB" w:eastAsia="ja-JP"/>
        </w:rPr>
        <w:t xml:space="preserve"> </w:t>
      </w:r>
    </w:p>
    <w:p w14:paraId="39E26E72" w14:textId="77777777" w:rsidR="00467D18" w:rsidRDefault="00467D18" w:rsidP="00467D18">
      <w:pPr>
        <w:jc w:val="both"/>
        <w:rPr>
          <w:lang w:val="en-GB" w:eastAsia="ja-JP"/>
        </w:rPr>
      </w:pPr>
    </w:p>
    <w:p w14:paraId="18A2A554" w14:textId="139D63E0" w:rsidR="00590930" w:rsidRPr="006048E2" w:rsidRDefault="001E5E1A" w:rsidP="005B56DC">
      <w:pPr>
        <w:pStyle w:val="Observation"/>
        <w:ind w:left="1699" w:hanging="1699"/>
        <w:rPr>
          <w:lang w:val="en-GB"/>
        </w:rPr>
      </w:pPr>
      <w:bookmarkStart w:id="26" w:name="_Toc178768202"/>
      <w:r>
        <w:rPr>
          <w:lang w:val="en-GB"/>
        </w:rPr>
        <w:lastRenderedPageBreak/>
        <w:t>A NES cell</w:t>
      </w:r>
      <w:r w:rsidR="00460568">
        <w:rPr>
          <w:lang w:val="en-GB"/>
        </w:rPr>
        <w:t xml:space="preserve"> </w:t>
      </w:r>
      <w:r>
        <w:rPr>
          <w:lang w:val="en-GB"/>
        </w:rPr>
        <w:t>can save energy by</w:t>
      </w:r>
      <w:r w:rsidR="007279A6">
        <w:rPr>
          <w:lang w:val="en-GB"/>
        </w:rPr>
        <w:t xml:space="preserve"> </w:t>
      </w:r>
      <w:r w:rsidR="005B56DC">
        <w:rPr>
          <w:lang w:val="en-GB"/>
        </w:rPr>
        <w:t>not</w:t>
      </w:r>
      <w:r w:rsidR="007279A6">
        <w:rPr>
          <w:lang w:val="en-GB"/>
        </w:rPr>
        <w:t xml:space="preserve"> </w:t>
      </w:r>
      <w:r>
        <w:rPr>
          <w:lang w:val="en-GB"/>
        </w:rPr>
        <w:t>transmit</w:t>
      </w:r>
      <w:r w:rsidR="005B56DC">
        <w:rPr>
          <w:lang w:val="en-GB"/>
        </w:rPr>
        <w:t>ting</w:t>
      </w:r>
      <w:r>
        <w:rPr>
          <w:lang w:val="en-GB"/>
        </w:rPr>
        <w:t xml:space="preserve"> </w:t>
      </w:r>
      <w:r w:rsidR="007156C8">
        <w:rPr>
          <w:lang w:val="en-GB"/>
        </w:rPr>
        <w:t xml:space="preserve">on-demand </w:t>
      </w:r>
      <w:r>
        <w:rPr>
          <w:lang w:val="en-GB"/>
        </w:rPr>
        <w:t xml:space="preserve">SIB1 </w:t>
      </w:r>
      <w:r w:rsidR="007156C8">
        <w:rPr>
          <w:lang w:val="en-GB"/>
        </w:rPr>
        <w:t xml:space="preserve">in </w:t>
      </w:r>
      <w:r w:rsidR="008331C3">
        <w:rPr>
          <w:lang w:val="en-GB"/>
        </w:rPr>
        <w:t xml:space="preserve">some SSB </w:t>
      </w:r>
      <w:r w:rsidR="00FE3B10">
        <w:rPr>
          <w:lang w:val="en-GB"/>
        </w:rPr>
        <w:t>beams</w:t>
      </w:r>
      <w:r w:rsidR="008331C3">
        <w:rPr>
          <w:lang w:val="en-GB"/>
        </w:rPr>
        <w:t>.</w:t>
      </w:r>
      <w:bookmarkEnd w:id="26"/>
    </w:p>
    <w:p w14:paraId="33B74DB7" w14:textId="1E51D9A1" w:rsidR="00FA701C" w:rsidRDefault="00035B57" w:rsidP="005B56DC">
      <w:pPr>
        <w:jc w:val="both"/>
        <w:rPr>
          <w:lang w:val="en-GB" w:eastAsia="ja-JP"/>
        </w:rPr>
      </w:pPr>
      <w:r w:rsidRPr="00186E1B">
        <w:rPr>
          <w:lang w:val="en-GB" w:eastAsia="ja-JP"/>
        </w:rPr>
        <w:t>A solution that enables this is to have a dedicated PRACH preamble for OD-SIB1 request, but shared RACH occasions in time- and frequency domain.</w:t>
      </w:r>
      <w:r>
        <w:rPr>
          <w:lang w:val="en-GB" w:eastAsia="ja-JP"/>
        </w:rPr>
        <w:t xml:space="preserve"> </w:t>
      </w:r>
      <w:r w:rsidRPr="00186E1B">
        <w:rPr>
          <w:lang w:val="en-GB" w:eastAsia="ja-JP"/>
        </w:rPr>
        <w:t>Then the NES cell</w:t>
      </w:r>
      <w:r w:rsidR="00AF37E6">
        <w:rPr>
          <w:lang w:val="en-GB" w:eastAsia="ja-JP"/>
        </w:rPr>
        <w:t>/Cell A</w:t>
      </w:r>
      <w:r w:rsidRPr="00186E1B">
        <w:rPr>
          <w:lang w:val="en-GB" w:eastAsia="ja-JP"/>
        </w:rPr>
        <w:t xml:space="preserve"> can choose to transmit SIB1 only in the SSBs that are mapped to </w:t>
      </w:r>
      <w:r w:rsidR="003873C1">
        <w:rPr>
          <w:lang w:val="en-GB" w:eastAsia="ja-JP"/>
        </w:rPr>
        <w:t xml:space="preserve">the </w:t>
      </w:r>
      <w:r w:rsidRPr="00186E1B">
        <w:rPr>
          <w:lang w:val="en-GB" w:eastAsia="ja-JP"/>
        </w:rPr>
        <w:t xml:space="preserve">RACH </w:t>
      </w:r>
      <w:r w:rsidR="003873C1">
        <w:rPr>
          <w:lang w:val="en-GB" w:eastAsia="ja-JP"/>
        </w:rPr>
        <w:t>resource</w:t>
      </w:r>
      <w:r w:rsidRPr="00186E1B">
        <w:rPr>
          <w:lang w:val="en-GB" w:eastAsia="ja-JP"/>
        </w:rPr>
        <w:t xml:space="preserve"> in which the OD-SIB1 request was received.</w:t>
      </w:r>
      <w:r>
        <w:rPr>
          <w:lang w:val="en-GB" w:eastAsia="ja-JP"/>
        </w:rPr>
        <w:t xml:space="preserve"> </w:t>
      </w:r>
      <w:r w:rsidR="00064EF8" w:rsidRPr="005B56DC">
        <w:rPr>
          <w:lang w:val="en-GB" w:eastAsia="ja-JP"/>
        </w:rPr>
        <w:t xml:space="preserve">With this solution the SIB1 delivery is targeting the specific UE that sent the request. </w:t>
      </w:r>
      <w:r w:rsidR="00E057BC" w:rsidRPr="005B56DC">
        <w:rPr>
          <w:lang w:val="en-GB" w:eastAsia="ja-JP"/>
        </w:rPr>
        <w:t>H</w:t>
      </w:r>
      <w:r w:rsidR="00805BD9" w:rsidRPr="005B56DC">
        <w:rPr>
          <w:lang w:val="en-GB" w:eastAsia="ja-JP"/>
        </w:rPr>
        <w:t xml:space="preserve">owever, </w:t>
      </w:r>
      <w:r w:rsidR="00E057BC" w:rsidRPr="005B56DC">
        <w:rPr>
          <w:lang w:val="en-GB" w:eastAsia="ja-JP"/>
        </w:rPr>
        <w:t xml:space="preserve">there could </w:t>
      </w:r>
      <w:r w:rsidR="00805BD9" w:rsidRPr="005B56DC">
        <w:rPr>
          <w:lang w:val="en-GB" w:eastAsia="ja-JP"/>
        </w:rPr>
        <w:t xml:space="preserve">be other UEs that monitor for SIB1 in other beams. </w:t>
      </w:r>
      <w:r w:rsidR="003154C5" w:rsidRPr="005B56DC">
        <w:rPr>
          <w:lang w:val="en-GB" w:eastAsia="ja-JP"/>
        </w:rPr>
        <w:t>We therefore suggest that it should be up to NW implementation</w:t>
      </w:r>
      <w:r w:rsidR="00E057BC" w:rsidRPr="005B56DC">
        <w:rPr>
          <w:lang w:val="en-GB" w:eastAsia="ja-JP"/>
        </w:rPr>
        <w:t xml:space="preserve"> in which </w:t>
      </w:r>
      <w:r w:rsidR="00743097" w:rsidRPr="005B56DC">
        <w:rPr>
          <w:lang w:val="en-GB" w:eastAsia="ja-JP"/>
        </w:rPr>
        <w:t>beams the SIB1 is transmitted.</w:t>
      </w:r>
    </w:p>
    <w:p w14:paraId="0423001D" w14:textId="77777777" w:rsidR="005F3B46" w:rsidRDefault="005F3B46" w:rsidP="005B56DC">
      <w:pPr>
        <w:jc w:val="both"/>
        <w:rPr>
          <w:lang w:val="en-GB" w:eastAsia="ja-JP"/>
        </w:rPr>
      </w:pPr>
    </w:p>
    <w:p w14:paraId="4BDA1618" w14:textId="316C8B4B" w:rsidR="000F2C4E" w:rsidRPr="00ED0CC4" w:rsidRDefault="00F4408A" w:rsidP="00ED0CC4">
      <w:pPr>
        <w:pStyle w:val="Proposal"/>
        <w:rPr>
          <w:lang w:val="en-GB"/>
        </w:rPr>
      </w:pPr>
      <w:bookmarkStart w:id="27" w:name="_Toc178768210"/>
      <w:r>
        <w:rPr>
          <w:lang w:val="en-GB"/>
        </w:rPr>
        <w:t>A</w:t>
      </w:r>
      <w:r w:rsidR="00000B67">
        <w:rPr>
          <w:lang w:val="en-GB"/>
        </w:rPr>
        <w:t xml:space="preserve"> </w:t>
      </w:r>
      <w:r w:rsidR="00C84357">
        <w:rPr>
          <w:lang w:val="en-GB"/>
        </w:rPr>
        <w:t>c</w:t>
      </w:r>
      <w:r w:rsidR="00000B67">
        <w:rPr>
          <w:lang w:val="en-GB"/>
        </w:rPr>
        <w:t>ell</w:t>
      </w:r>
      <w:r w:rsidR="00C84357">
        <w:rPr>
          <w:lang w:val="en-GB"/>
        </w:rPr>
        <w:t xml:space="preserve"> that receives UL WUS </w:t>
      </w:r>
      <w:r w:rsidR="00840C70" w:rsidRPr="00186E1B">
        <w:rPr>
          <w:lang w:val="en-GB"/>
        </w:rPr>
        <w:t>can choose to transmit SIB1 only in the SSBs that are mapped to</w:t>
      </w:r>
      <w:r w:rsidR="00D61513">
        <w:rPr>
          <w:lang w:val="en-GB"/>
        </w:rPr>
        <w:t xml:space="preserve"> the</w:t>
      </w:r>
      <w:r w:rsidR="00840C70" w:rsidRPr="00186E1B">
        <w:rPr>
          <w:lang w:val="en-GB"/>
        </w:rPr>
        <w:t xml:space="preserve"> RACH </w:t>
      </w:r>
      <w:r w:rsidR="003E6100">
        <w:rPr>
          <w:lang w:val="en-GB"/>
        </w:rPr>
        <w:t>resource</w:t>
      </w:r>
      <w:r w:rsidR="00840C70" w:rsidRPr="00186E1B">
        <w:rPr>
          <w:lang w:val="en-GB"/>
        </w:rPr>
        <w:t xml:space="preserve"> in which the </w:t>
      </w:r>
      <w:r w:rsidR="007937E4">
        <w:rPr>
          <w:lang w:val="en-GB"/>
        </w:rPr>
        <w:t xml:space="preserve">UL </w:t>
      </w:r>
      <w:r w:rsidR="004671BF">
        <w:rPr>
          <w:lang w:val="en-GB"/>
        </w:rPr>
        <w:t>WUS</w:t>
      </w:r>
      <w:r w:rsidR="00840C70" w:rsidRPr="00186E1B">
        <w:rPr>
          <w:lang w:val="en-GB"/>
        </w:rPr>
        <w:t xml:space="preserve"> was received</w:t>
      </w:r>
      <w:r w:rsidR="00212605">
        <w:rPr>
          <w:lang w:val="en-GB"/>
        </w:rPr>
        <w:t xml:space="preserve">. </w:t>
      </w:r>
      <w:bookmarkEnd w:id="27"/>
    </w:p>
    <w:p w14:paraId="6D4A636C" w14:textId="77777777" w:rsidR="00D953F8" w:rsidRDefault="00D953F8" w:rsidP="00D953F8">
      <w:pPr>
        <w:pStyle w:val="BodyText"/>
        <w:rPr>
          <w:lang w:val="en-GB"/>
        </w:rPr>
      </w:pPr>
    </w:p>
    <w:p w14:paraId="5F286736" w14:textId="0871722C" w:rsidR="00D1066A" w:rsidRDefault="00D1066A" w:rsidP="00D1066A">
      <w:pPr>
        <w:pStyle w:val="Heading2"/>
      </w:pPr>
      <w:r w:rsidRPr="00225E3C">
        <w:t>2.</w:t>
      </w:r>
      <w:r w:rsidR="00116C42">
        <w:t>3</w:t>
      </w:r>
      <w:r w:rsidRPr="00225E3C">
        <w:tab/>
        <w:t>PRACH resources</w:t>
      </w:r>
      <w:r>
        <w:t>: shared or separated RO</w:t>
      </w:r>
    </w:p>
    <w:p w14:paraId="2C0C75EF" w14:textId="77777777" w:rsidR="00D1066A" w:rsidRPr="00F973C1" w:rsidRDefault="00D1066A" w:rsidP="00D1066A">
      <w:pPr>
        <w:rPr>
          <w:lang w:val="en-GB" w:eastAsia="ja-JP"/>
        </w:rPr>
      </w:pPr>
      <w:r>
        <w:rPr>
          <w:lang w:val="en-GB" w:eastAsia="ja-JP"/>
        </w:rPr>
        <w:t>Background for this discussion:</w:t>
      </w:r>
    </w:p>
    <w:p w14:paraId="75151A34" w14:textId="77777777" w:rsidR="00D1066A" w:rsidRDefault="00D1066A" w:rsidP="00D1066A">
      <w:pPr>
        <w:rPr>
          <w:color w:val="00B050"/>
          <w:lang w:eastAsia="ja-JP"/>
        </w:rPr>
      </w:pPr>
      <w:r w:rsidRPr="00225E3C">
        <w:rPr>
          <w:noProof/>
        </w:rPr>
        <mc:AlternateContent>
          <mc:Choice Requires="wps">
            <w:drawing>
              <wp:inline distT="0" distB="0" distL="0" distR="0" wp14:anchorId="64E902A3" wp14:editId="5A172638">
                <wp:extent cx="6102350" cy="1404620"/>
                <wp:effectExtent l="0" t="0" r="12700" b="266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6C01BAE6" w14:textId="77777777" w:rsidR="00D1066A" w:rsidRPr="00172B66" w:rsidRDefault="00D1066A" w:rsidP="00D1066A">
                            <w:r w:rsidRPr="00172B66">
                              <w:rPr>
                                <w:bCs/>
                                <w:highlight w:val="green"/>
                              </w:rPr>
                              <w:t>RAN1#118 Agreement</w:t>
                            </w:r>
                          </w:p>
                          <w:p w14:paraId="196C0783" w14:textId="77777777" w:rsidR="00D1066A" w:rsidRPr="00172B66" w:rsidRDefault="00D1066A" w:rsidP="00D1066A">
                            <w:r w:rsidRPr="00172B66">
                              <w:rPr>
                                <w:lang w:val="en-GB"/>
                              </w:rPr>
                              <w:t xml:space="preserve">For further work on on-demand SIB1 in idle/inactive mode related to dedicated PRACH resource usage, RAN1 to study the following options: </w:t>
                            </w:r>
                          </w:p>
                          <w:p w14:paraId="6068ED1A" w14:textId="77777777" w:rsidR="00D1066A" w:rsidRPr="00172B66" w:rsidRDefault="00D1066A" w:rsidP="00D1066A">
                            <w:pPr>
                              <w:numPr>
                                <w:ilvl w:val="0"/>
                                <w:numId w:val="34"/>
                              </w:numPr>
                            </w:pPr>
                            <w:r w:rsidRPr="00172B66">
                              <w:rPr>
                                <w:lang w:val="en-GB"/>
                              </w:rPr>
                              <w:t xml:space="preserve">Option 1 (shared RO): The dedicated WUS resource shares the same PRACH resource pool with PRACH resource for other usages. </w:t>
                            </w:r>
                          </w:p>
                          <w:p w14:paraId="345CE759" w14:textId="77777777" w:rsidR="00D1066A" w:rsidRPr="00172B66" w:rsidRDefault="00D1066A" w:rsidP="00D1066A">
                            <w:pPr>
                              <w:numPr>
                                <w:ilvl w:val="0"/>
                                <w:numId w:val="34"/>
                              </w:numPr>
                            </w:pPr>
                            <w:r w:rsidRPr="00172B66">
                              <w:rPr>
                                <w:lang w:val="en-GB"/>
                              </w:rPr>
                              <w:t>Option 2 (separated RO): The dedicated WUS resource uses an independent RACH resource pool with PRACH resource for other usages.</w:t>
                            </w:r>
                          </w:p>
                          <w:p w14:paraId="6B240032" w14:textId="77777777" w:rsidR="00D1066A" w:rsidRPr="00172B66" w:rsidRDefault="00D1066A" w:rsidP="00D1066A"/>
                        </w:txbxContent>
                      </wps:txbx>
                      <wps:bodyPr rot="0" vert="horz" wrap="square" lIns="91440" tIns="45720" rIns="91440" bIns="45720" anchor="t" anchorCtr="0">
                        <a:spAutoFit/>
                      </wps:bodyPr>
                    </wps:wsp>
                  </a:graphicData>
                </a:graphic>
              </wp:inline>
            </w:drawing>
          </mc:Choice>
          <mc:Fallback>
            <w:pict>
              <v:shape w14:anchorId="64E902A3" id="Text Box 2" o:spid="_x0000_s1029" type="#_x0000_t202" style="width:48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">
                <v:textbox style="mso-fit-shape-to-text:t">
                  <w:txbxContent>
                    <w:p w14:paraId="6C01BAE6" w14:textId="77777777" w:rsidR="00D1066A" w:rsidRPr="00172B66" w:rsidRDefault="00D1066A" w:rsidP="00D1066A">
                      <w:r w:rsidRPr="00172B66">
                        <w:rPr>
                          <w:bCs/>
                          <w:highlight w:val="green"/>
                        </w:rPr>
                        <w:t>RAN1#118 Agreement</w:t>
                      </w:r>
                    </w:p>
                    <w:p w14:paraId="196C0783" w14:textId="77777777" w:rsidR="00D1066A" w:rsidRPr="00172B66" w:rsidRDefault="00D1066A" w:rsidP="00D1066A">
                      <w:r w:rsidRPr="00172B66">
                        <w:rPr>
                          <w:lang w:val="en-GB"/>
                        </w:rPr>
                        <w:t xml:space="preserve">For further work on on-demand SIB1 in idle/inactive mode related to dedicated PRACH resource usage, RAN1 to study the following options: </w:t>
                      </w:r>
                    </w:p>
                    <w:p w14:paraId="6068ED1A" w14:textId="77777777" w:rsidR="00D1066A" w:rsidRPr="00172B66" w:rsidRDefault="00D1066A" w:rsidP="00D1066A">
                      <w:pPr>
                        <w:numPr>
                          <w:ilvl w:val="0"/>
                          <w:numId w:val="34"/>
                        </w:numPr>
                      </w:pPr>
                      <w:r w:rsidRPr="00172B66">
                        <w:rPr>
                          <w:lang w:val="en-GB"/>
                        </w:rPr>
                        <w:t xml:space="preserve">Option 1 (shared RO): The dedicated WUS resource shares the same PRACH resource pool with PRACH resource for other usages. </w:t>
                      </w:r>
                    </w:p>
                    <w:p w14:paraId="345CE759" w14:textId="77777777" w:rsidR="00D1066A" w:rsidRPr="00172B66" w:rsidRDefault="00D1066A" w:rsidP="00D1066A">
                      <w:pPr>
                        <w:numPr>
                          <w:ilvl w:val="0"/>
                          <w:numId w:val="34"/>
                        </w:numPr>
                      </w:pPr>
                      <w:r w:rsidRPr="00172B66">
                        <w:rPr>
                          <w:lang w:val="en-GB"/>
                        </w:rPr>
                        <w:t>Option 2 (separated RO): The dedicated WUS resource uses an independent RACH resource pool with PRACH resource for other usages.</w:t>
                      </w:r>
                    </w:p>
                    <w:p w14:paraId="6B240032" w14:textId="77777777" w:rsidR="00D1066A" w:rsidRPr="00172B66" w:rsidRDefault="00D1066A" w:rsidP="00D1066A"/>
                  </w:txbxContent>
                </v:textbox>
                <w10:anchorlock/>
              </v:shape>
            </w:pict>
          </mc:Fallback>
        </mc:AlternateContent>
      </w:r>
    </w:p>
    <w:p w14:paraId="459B2890" w14:textId="77777777" w:rsidR="00D1066A" w:rsidRDefault="00D1066A" w:rsidP="00D1066A">
      <w:pPr>
        <w:rPr>
          <w:color w:val="00B050"/>
          <w:lang w:eastAsia="ja-JP"/>
        </w:rPr>
      </w:pPr>
    </w:p>
    <w:p w14:paraId="6C6FF6E6" w14:textId="77777777" w:rsidR="00D1066A" w:rsidRDefault="00D1066A" w:rsidP="00D1066A">
      <w:pPr>
        <w:jc w:val="both"/>
        <w:rPr>
          <w:lang w:val="en-GB" w:eastAsia="ja-JP"/>
        </w:rPr>
      </w:pPr>
      <w:r w:rsidRPr="001749CE">
        <w:rPr>
          <w:u w:val="single"/>
          <w:lang w:eastAsia="ja-JP"/>
        </w:rPr>
        <w:t>Option 1 (shared RO):</w:t>
      </w:r>
      <w:r>
        <w:rPr>
          <w:lang w:eastAsia="ja-JP"/>
        </w:rPr>
        <w:t xml:space="preserve"> In our opinion, Option 1 with specific preamble index dedicated for UL WUS is the most straightforward solution. It follows the existing pattern for on-demand of other system information and has minimal specification impact. </w:t>
      </w:r>
      <w:r w:rsidRPr="00212D63">
        <w:rPr>
          <w:lang w:val="en-GB" w:eastAsia="ja-JP"/>
        </w:rPr>
        <w:t>In the case that several UEs request on-demand SIB1 simultaneously with the same preamble, there is no collision since the same message will be delivered to all the requesting UEs.</w:t>
      </w:r>
      <w:r>
        <w:rPr>
          <w:lang w:val="en-GB" w:eastAsia="ja-JP"/>
        </w:rPr>
        <w:t xml:space="preserve"> </w:t>
      </w:r>
    </w:p>
    <w:p w14:paraId="3AF1B9C8" w14:textId="77777777" w:rsidR="0087181F" w:rsidRDefault="0087181F" w:rsidP="00D1066A">
      <w:pPr>
        <w:jc w:val="both"/>
        <w:rPr>
          <w:lang w:val="en-GB" w:eastAsia="ja-JP"/>
        </w:rPr>
      </w:pPr>
    </w:p>
    <w:p w14:paraId="4FC1F135" w14:textId="5BC5C91B" w:rsidR="0087181F" w:rsidRDefault="0087181F" w:rsidP="0087181F">
      <w:pPr>
        <w:pStyle w:val="Observation"/>
        <w:rPr>
          <w:lang w:val="en-GB"/>
        </w:rPr>
      </w:pPr>
      <w:bookmarkStart w:id="28" w:name="_Toc178768203"/>
      <w:r>
        <w:rPr>
          <w:lang w:val="en-GB"/>
        </w:rPr>
        <w:t>Existing specification for on-demand SI requests is based on shared R</w:t>
      </w:r>
      <w:r w:rsidR="00A047F2">
        <w:rPr>
          <w:lang w:val="en-GB"/>
        </w:rPr>
        <w:t>O</w:t>
      </w:r>
      <w:r>
        <w:rPr>
          <w:lang w:val="en-GB"/>
        </w:rPr>
        <w:t>s.</w:t>
      </w:r>
      <w:bookmarkEnd w:id="28"/>
    </w:p>
    <w:p w14:paraId="1E5FC68D" w14:textId="77777777" w:rsidR="00D1066A" w:rsidRDefault="00D1066A" w:rsidP="00D1066A">
      <w:pPr>
        <w:jc w:val="both"/>
        <w:rPr>
          <w:lang w:val="en-GB" w:eastAsia="ja-JP"/>
        </w:rPr>
      </w:pPr>
    </w:p>
    <w:p w14:paraId="5B50BF66" w14:textId="77777777" w:rsidR="00D1066A" w:rsidRDefault="00D1066A" w:rsidP="00D1066A">
      <w:pPr>
        <w:jc w:val="both"/>
        <w:rPr>
          <w:lang w:val="en-GB" w:eastAsia="ja-JP"/>
        </w:rPr>
      </w:pPr>
      <w:r w:rsidRPr="001749CE">
        <w:rPr>
          <w:u w:val="single"/>
          <w:lang w:val="en-GB" w:eastAsia="ja-JP"/>
        </w:rPr>
        <w:t>Option 2 (separated RO)</w:t>
      </w:r>
      <w:r w:rsidRPr="00212D63">
        <w:rPr>
          <w:lang w:val="en-GB" w:eastAsia="ja-JP"/>
        </w:rPr>
        <w:t>: This alternative suggests that there should be two RACH configurations – one for legacy functionality and another for UL WUS. This solution appears to introduce unnecessary complexity in both configuration and scheduling. Moreover, having separate resource pools for different purposes generally leads to inefficient resource utilization.</w:t>
      </w:r>
    </w:p>
    <w:p w14:paraId="3502FDAF" w14:textId="77777777" w:rsidR="00D95A3F" w:rsidRPr="005A0C6C" w:rsidRDefault="00D95A3F" w:rsidP="00D1066A">
      <w:pPr>
        <w:jc w:val="both"/>
        <w:rPr>
          <w:lang w:eastAsia="ja-JP"/>
        </w:rPr>
      </w:pPr>
    </w:p>
    <w:p w14:paraId="43CBA464" w14:textId="5503F967" w:rsidR="00D1066A" w:rsidRDefault="00A84442" w:rsidP="00796FA1">
      <w:pPr>
        <w:pStyle w:val="Observation"/>
      </w:pPr>
      <w:bookmarkStart w:id="29" w:name="_Toc178768204"/>
      <w:r>
        <w:t>D</w:t>
      </w:r>
      <w:r w:rsidR="0012581F">
        <w:t xml:space="preserve">edicated </w:t>
      </w:r>
      <w:r w:rsidR="00FA1185">
        <w:t xml:space="preserve">UL </w:t>
      </w:r>
      <w:r w:rsidR="0012581F">
        <w:t>WUS resources</w:t>
      </w:r>
      <w:r w:rsidR="001C639A">
        <w:t xml:space="preserve"> </w:t>
      </w:r>
      <w:r w:rsidR="00917698">
        <w:t xml:space="preserve">using independent </w:t>
      </w:r>
      <w:r w:rsidR="00974155">
        <w:t xml:space="preserve">RACH resource pool </w:t>
      </w:r>
      <w:r w:rsidR="001B1D58">
        <w:t xml:space="preserve">(Option 2) </w:t>
      </w:r>
      <w:r w:rsidR="004D4C67">
        <w:t xml:space="preserve">introduce unnecessary complexity in configuration </w:t>
      </w:r>
      <w:r w:rsidR="00565AF9">
        <w:t>and scheduling</w:t>
      </w:r>
      <w:r w:rsidR="00B00894">
        <w:t xml:space="preserve"> and may lead to worse resource utilization.</w:t>
      </w:r>
      <w:bookmarkEnd w:id="29"/>
    </w:p>
    <w:p w14:paraId="66B60968" w14:textId="77777777" w:rsidR="00796FA1" w:rsidRPr="00667E04" w:rsidRDefault="00796FA1" w:rsidP="00D1066A">
      <w:pPr>
        <w:rPr>
          <w:lang w:eastAsia="ja-JP"/>
        </w:rPr>
      </w:pPr>
    </w:p>
    <w:p w14:paraId="417C5D8C" w14:textId="6AC3FB23" w:rsidR="00F3339B" w:rsidRPr="00A047F2" w:rsidRDefault="00D1066A" w:rsidP="00F3339B">
      <w:pPr>
        <w:pStyle w:val="Proposal"/>
      </w:pPr>
      <w:bookmarkStart w:id="30" w:name="_Toc178768211"/>
      <w:r>
        <w:t>Support the dedicated UL WUS resource share the same PRACH resource pool with PRACH resource for other usages (Option 1).</w:t>
      </w:r>
      <w:bookmarkEnd w:id="30"/>
    </w:p>
    <w:p w14:paraId="5E5B0EC5" w14:textId="3EB2FF36" w:rsidR="000F2C4E" w:rsidRDefault="002001EA" w:rsidP="000F2C4E">
      <w:pPr>
        <w:pStyle w:val="Heading2"/>
      </w:pPr>
      <w:r>
        <w:t>2.</w:t>
      </w:r>
      <w:r w:rsidR="00116C42">
        <w:t>4</w:t>
      </w:r>
      <w:r>
        <w:tab/>
      </w:r>
      <w:r w:rsidR="00BA5087">
        <w:t>Other issues</w:t>
      </w:r>
    </w:p>
    <w:p w14:paraId="11EE8602" w14:textId="69302BDD" w:rsidR="00444A85" w:rsidRDefault="00444A85" w:rsidP="00444A85">
      <w:pPr>
        <w:pStyle w:val="Heading3"/>
      </w:pPr>
      <w:r>
        <w:t>2.</w:t>
      </w:r>
      <w:r w:rsidR="00116C42">
        <w:t>4</w:t>
      </w:r>
      <w:r>
        <w:t>.</w:t>
      </w:r>
      <w:r w:rsidR="00116C42">
        <w:t>1</w:t>
      </w:r>
      <w:r>
        <w:tab/>
        <w:t>Power ramping</w:t>
      </w:r>
    </w:p>
    <w:p w14:paraId="0697C01D" w14:textId="77777777" w:rsidR="00444A85" w:rsidRDefault="00444A85" w:rsidP="00444A85">
      <w:pPr>
        <w:rPr>
          <w:lang w:val="en-GB" w:eastAsia="ja-JP"/>
        </w:rPr>
      </w:pPr>
      <w:r>
        <w:rPr>
          <w:lang w:val="en-GB" w:eastAsia="ja-JP"/>
        </w:rPr>
        <w:t>Background:</w:t>
      </w:r>
    </w:p>
    <w:p w14:paraId="06B1D3A8" w14:textId="77777777" w:rsidR="00444A85" w:rsidRDefault="00444A85" w:rsidP="00444A85">
      <w:pPr>
        <w:rPr>
          <w:lang w:val="en-GB" w:eastAsia="ja-JP"/>
        </w:rPr>
      </w:pPr>
    </w:p>
    <w:p w14:paraId="6F119391" w14:textId="77777777" w:rsidR="00444A85" w:rsidRDefault="00444A85" w:rsidP="00444A85">
      <w:pPr>
        <w:rPr>
          <w:lang w:val="en-GB" w:eastAsia="ja-JP"/>
        </w:rPr>
      </w:pPr>
      <w:r w:rsidRPr="0072748F">
        <w:rPr>
          <w:noProof/>
        </w:rPr>
        <mc:AlternateContent>
          <mc:Choice Requires="wps">
            <w:drawing>
              <wp:inline distT="0" distB="0" distL="0" distR="0" wp14:anchorId="3818043D" wp14:editId="0C6767F6">
                <wp:extent cx="6108065" cy="1404620"/>
                <wp:effectExtent l="0" t="0" r="26035" b="1397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404620"/>
                        </a:xfrm>
                        <a:prstGeom prst="rect">
                          <a:avLst/>
                        </a:prstGeom>
                        <a:solidFill>
                          <a:srgbClr val="FFFFFF"/>
                        </a:solidFill>
                        <a:ln w="9525">
                          <a:solidFill>
                            <a:srgbClr val="000000"/>
                          </a:solidFill>
                          <a:miter lim="800000"/>
                          <a:headEnd/>
                          <a:tailEnd/>
                        </a:ln>
                      </wps:spPr>
                      <wps:txbx>
                        <w:txbxContent>
                          <w:p w14:paraId="32C5032B" w14:textId="77777777" w:rsidR="00444A85" w:rsidRPr="0072748F" w:rsidRDefault="00444A85" w:rsidP="00444A85">
                            <w:r w:rsidRPr="0072748F">
                              <w:rPr>
                                <w:b/>
                                <w:bCs/>
                                <w:highlight w:val="green"/>
                                <w:lang w:val="en-GB"/>
                              </w:rPr>
                              <w:t>RAN1#118 Agreement</w:t>
                            </w:r>
                          </w:p>
                          <w:p w14:paraId="4B174A1C" w14:textId="77777777" w:rsidR="00444A85" w:rsidRPr="0072748F" w:rsidRDefault="00444A85" w:rsidP="00444A85">
                            <w:r w:rsidRPr="0072748F">
                              <w:rPr>
                                <w:lang w:val="en-GB"/>
                              </w:rPr>
                              <w:t>For further work on on-demand SIB1 in idle/inactive mode, as a baseline, it is assumed that the transmit power control of UL WUS transmission based on PRACH is applied in the same manner as the legacy PRACH transmission.</w:t>
                            </w:r>
                          </w:p>
                          <w:p w14:paraId="5782E492" w14:textId="77777777" w:rsidR="00444A85" w:rsidRPr="0072748F" w:rsidRDefault="00444A85" w:rsidP="00444A85">
                            <w:pPr>
                              <w:numPr>
                                <w:ilvl w:val="0"/>
                                <w:numId w:val="35"/>
                              </w:numPr>
                            </w:pPr>
                            <w:r w:rsidRPr="0072748F">
                              <w:rPr>
                                <w:lang w:val="en-GB"/>
                              </w:rPr>
                              <w:t>FFS: Potential optimization of the power ramp-up procedure</w:t>
                            </w:r>
                          </w:p>
                          <w:p w14:paraId="53878B0E" w14:textId="77777777" w:rsidR="00444A85" w:rsidRPr="0072748F" w:rsidRDefault="00444A85" w:rsidP="00444A85"/>
                        </w:txbxContent>
                      </wps:txbx>
                      <wps:bodyPr rot="0" vert="horz" wrap="square" lIns="91440" tIns="45720" rIns="91440" bIns="45720" anchor="t" anchorCtr="0">
                        <a:spAutoFit/>
                      </wps:bodyPr>
                    </wps:wsp>
                  </a:graphicData>
                </a:graphic>
              </wp:inline>
            </w:drawing>
          </mc:Choice>
          <mc:Fallback>
            <w:pict>
              <v:shape w14:anchorId="3818043D" id="_x0000_s1030" type="#_x0000_t202" style="width:480.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dqQ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">
                <v:textbox style="mso-fit-shape-to-text:t">
                  <w:txbxContent>
                    <w:p w14:paraId="32C5032B" w14:textId="77777777" w:rsidR="00444A85" w:rsidRPr="0072748F" w:rsidRDefault="00444A85" w:rsidP="00444A85">
                      <w:r w:rsidRPr="0072748F">
                        <w:rPr>
                          <w:b/>
                          <w:bCs/>
                          <w:highlight w:val="green"/>
                          <w:lang w:val="en-GB"/>
                        </w:rPr>
                        <w:t>RAN1#118 Agreement</w:t>
                      </w:r>
                    </w:p>
                    <w:p w14:paraId="4B174A1C" w14:textId="77777777" w:rsidR="00444A85" w:rsidRPr="0072748F" w:rsidRDefault="00444A85" w:rsidP="00444A85">
                      <w:r w:rsidRPr="0072748F">
                        <w:rPr>
                          <w:lang w:val="en-GB"/>
                        </w:rPr>
                        <w:t>For further work on on-demand SIB1 in idle/inactive mode, as a baseline, it is assumed that the transmit power control of UL WUS transmission based on PRACH is applied in the same manner as the legacy PRACH transmission.</w:t>
                      </w:r>
                    </w:p>
                    <w:p w14:paraId="5782E492" w14:textId="77777777" w:rsidR="00444A85" w:rsidRPr="0072748F" w:rsidRDefault="00444A85" w:rsidP="00444A85">
                      <w:pPr>
                        <w:numPr>
                          <w:ilvl w:val="0"/>
                          <w:numId w:val="35"/>
                        </w:numPr>
                      </w:pPr>
                      <w:r w:rsidRPr="0072748F">
                        <w:rPr>
                          <w:lang w:val="en-GB"/>
                        </w:rPr>
                        <w:t>FFS: Potential optimization of the power ramp-up procedure</w:t>
                      </w:r>
                    </w:p>
                    <w:p w14:paraId="53878B0E" w14:textId="77777777" w:rsidR="00444A85" w:rsidRPr="0072748F" w:rsidRDefault="00444A85" w:rsidP="00444A85"/>
                  </w:txbxContent>
                </v:textbox>
                <w10:anchorlock/>
              </v:shape>
            </w:pict>
          </mc:Fallback>
        </mc:AlternateContent>
      </w:r>
    </w:p>
    <w:p w14:paraId="10572315" w14:textId="77777777" w:rsidR="00444A85" w:rsidRDefault="00444A85" w:rsidP="00444A85">
      <w:pPr>
        <w:rPr>
          <w:color w:val="00B050"/>
          <w:lang w:val="en-GB" w:eastAsia="ja-JP"/>
        </w:rPr>
      </w:pPr>
    </w:p>
    <w:p w14:paraId="79E9846A" w14:textId="77777777" w:rsidR="00444A85" w:rsidRDefault="00444A85" w:rsidP="00444A85">
      <w:pPr>
        <w:rPr>
          <w:lang w:val="en-GB" w:eastAsia="ja-JP"/>
        </w:rPr>
      </w:pPr>
      <w:r w:rsidRPr="00A50C0D">
        <w:rPr>
          <w:lang w:val="en-GB" w:eastAsia="ja-JP"/>
        </w:rPr>
        <w:t>Given the</w:t>
      </w:r>
      <w:r>
        <w:rPr>
          <w:lang w:val="en-GB" w:eastAsia="ja-JP"/>
        </w:rPr>
        <w:t xml:space="preserve"> work item instructions to minimize specification impact, we don’t think that optimization of the power ramp-up procedure should be prioritized by RAN1.</w:t>
      </w:r>
    </w:p>
    <w:p w14:paraId="0E89C1A9" w14:textId="77777777" w:rsidR="00444A85" w:rsidRDefault="00444A85" w:rsidP="00444A85">
      <w:pPr>
        <w:rPr>
          <w:lang w:val="en-GB" w:eastAsia="ja-JP"/>
        </w:rPr>
      </w:pPr>
    </w:p>
    <w:p w14:paraId="55D71A47" w14:textId="77777777" w:rsidR="00444A85" w:rsidRDefault="00444A85" w:rsidP="00444A85">
      <w:pPr>
        <w:pStyle w:val="Proposal"/>
        <w:rPr>
          <w:lang w:val="en-GB"/>
        </w:rPr>
      </w:pPr>
      <w:bookmarkStart w:id="31" w:name="_Toc178768212"/>
      <w:r>
        <w:rPr>
          <w:lang w:val="en-GB"/>
        </w:rPr>
        <w:t>T</w:t>
      </w:r>
      <w:r w:rsidRPr="0072748F">
        <w:rPr>
          <w:lang w:val="en-GB"/>
        </w:rPr>
        <w:t>he transmit power control of UL WUS transmission based on PRACH is applied in the same manner as the legacy PRACH transmission.</w:t>
      </w:r>
      <w:bookmarkEnd w:id="31"/>
    </w:p>
    <w:p w14:paraId="21DD5616" w14:textId="77777777" w:rsidR="00080B54" w:rsidRPr="009407D5" w:rsidRDefault="00080B54" w:rsidP="00080B54">
      <w:pPr>
        <w:pStyle w:val="Heading3"/>
        <w:rPr>
          <w:iCs/>
        </w:rPr>
      </w:pPr>
      <w:r w:rsidRPr="009407D5">
        <w:rPr>
          <w:iCs/>
        </w:rPr>
        <w:t>2.</w:t>
      </w:r>
      <w:r>
        <w:rPr>
          <w:iCs/>
        </w:rPr>
        <w:t>4</w:t>
      </w:r>
      <w:r w:rsidRPr="009407D5">
        <w:rPr>
          <w:iCs/>
        </w:rPr>
        <w:t>.</w:t>
      </w:r>
      <w:r>
        <w:rPr>
          <w:iCs/>
        </w:rPr>
        <w:t>2</w:t>
      </w:r>
      <w:r w:rsidRPr="009407D5">
        <w:rPr>
          <w:iCs/>
        </w:rPr>
        <w:tab/>
        <w:t>Cell barring</w:t>
      </w:r>
    </w:p>
    <w:p w14:paraId="433C4D0E" w14:textId="77777777" w:rsidR="00080B54" w:rsidRDefault="00080B54" w:rsidP="00080B54">
      <w:pPr>
        <w:jc w:val="both"/>
        <w:rPr>
          <w:rFonts w:cs="Arial"/>
          <w:szCs w:val="20"/>
          <w:lang w:val="en-GB" w:eastAsia="ja-JP"/>
        </w:rPr>
      </w:pPr>
      <w:r w:rsidRPr="005E119D">
        <w:rPr>
          <w:lang w:val="en-GB" w:eastAsia="ja-JP"/>
        </w:rPr>
        <w:t>RAN2 has started discussing cell barring from NES OD-SIB1 cells. We are fine to leave to RAN2 to decide about mechanisms for barring, but there are some aspects where RAN1 can come with inputs.</w:t>
      </w:r>
      <w:r>
        <w:rPr>
          <w:lang w:val="en-GB" w:eastAsia="ja-JP"/>
        </w:rPr>
        <w:t xml:space="preserve"> B</w:t>
      </w:r>
      <w:r w:rsidRPr="005E119D">
        <w:rPr>
          <w:lang w:val="en-GB" w:eastAsia="ja-JP"/>
        </w:rPr>
        <w:t xml:space="preserve">arring </w:t>
      </w:r>
      <w:r w:rsidRPr="005E119D">
        <w:rPr>
          <w:rFonts w:cs="Arial"/>
          <w:szCs w:val="20"/>
          <w:lang w:val="en-GB" w:eastAsia="ja-JP"/>
        </w:rPr>
        <w:t>mechanisms should support the following use-cases:</w:t>
      </w:r>
    </w:p>
    <w:p w14:paraId="7B64DB5D" w14:textId="77777777" w:rsidR="00080B54" w:rsidRPr="005E119D" w:rsidRDefault="00080B54" w:rsidP="00080B54">
      <w:pPr>
        <w:jc w:val="both"/>
        <w:rPr>
          <w:rFonts w:cs="Arial"/>
          <w:szCs w:val="20"/>
          <w:lang w:val="en-GB" w:eastAsia="ja-JP"/>
        </w:rPr>
      </w:pPr>
    </w:p>
    <w:p w14:paraId="67407159" w14:textId="77777777" w:rsidR="00080B54" w:rsidRPr="005E119D" w:rsidRDefault="00080B54" w:rsidP="00080B54">
      <w:pPr>
        <w:pStyle w:val="ListParagraph"/>
        <w:numPr>
          <w:ilvl w:val="0"/>
          <w:numId w:val="22"/>
        </w:numPr>
        <w:jc w:val="both"/>
        <w:rPr>
          <w:rFonts w:ascii="Arial" w:hAnsi="Arial" w:cs="Arial"/>
          <w:sz w:val="20"/>
          <w:szCs w:val="20"/>
          <w:lang w:val="en-GB" w:eastAsia="ja-JP"/>
        </w:rPr>
      </w:pPr>
      <w:r w:rsidRPr="005E119D">
        <w:rPr>
          <w:rFonts w:ascii="Arial" w:hAnsi="Arial" w:cs="Arial"/>
          <w:sz w:val="20"/>
          <w:szCs w:val="20"/>
          <w:lang w:val="en-GB" w:eastAsia="ja-JP"/>
        </w:rPr>
        <w:t>Legacy UEs should always be barred,</w:t>
      </w:r>
    </w:p>
    <w:p w14:paraId="2E495932" w14:textId="77777777" w:rsidR="00080B54" w:rsidRPr="005E119D" w:rsidRDefault="00080B54" w:rsidP="00080B54">
      <w:pPr>
        <w:pStyle w:val="ListParagraph"/>
        <w:numPr>
          <w:ilvl w:val="0"/>
          <w:numId w:val="22"/>
        </w:numPr>
        <w:jc w:val="both"/>
        <w:rPr>
          <w:rFonts w:ascii="Arial" w:hAnsi="Arial" w:cs="Arial"/>
          <w:sz w:val="20"/>
          <w:szCs w:val="20"/>
          <w:lang w:val="en-GB" w:eastAsia="ja-JP"/>
        </w:rPr>
      </w:pPr>
      <w:r w:rsidRPr="005E119D">
        <w:rPr>
          <w:rFonts w:ascii="Arial" w:hAnsi="Arial" w:cs="Arial"/>
          <w:sz w:val="20"/>
          <w:szCs w:val="20"/>
          <w:lang w:val="en-GB" w:eastAsia="ja-JP"/>
        </w:rPr>
        <w:t>Rel. 19 UEs without OD-SIB1 capability should always be barred,</w:t>
      </w:r>
    </w:p>
    <w:p w14:paraId="4EEFA24A" w14:textId="77777777" w:rsidR="00080B54" w:rsidRPr="005E119D" w:rsidRDefault="00080B54" w:rsidP="00080B54">
      <w:pPr>
        <w:pStyle w:val="ListParagraph"/>
        <w:numPr>
          <w:ilvl w:val="0"/>
          <w:numId w:val="22"/>
        </w:numPr>
        <w:jc w:val="both"/>
        <w:rPr>
          <w:rFonts w:ascii="Arial" w:hAnsi="Arial" w:cs="Arial"/>
          <w:sz w:val="20"/>
          <w:szCs w:val="20"/>
          <w:lang w:val="en-GB" w:eastAsia="ja-JP"/>
        </w:rPr>
      </w:pPr>
      <w:r w:rsidRPr="005E119D">
        <w:rPr>
          <w:rFonts w:ascii="Arial" w:hAnsi="Arial" w:cs="Arial"/>
          <w:sz w:val="20"/>
          <w:szCs w:val="20"/>
          <w:lang w:val="en-GB" w:eastAsia="ja-JP"/>
        </w:rPr>
        <w:t>Rel. 19 UEs with OD-SIB1 capability can be barred.</w:t>
      </w:r>
    </w:p>
    <w:p w14:paraId="5A31C387" w14:textId="77777777" w:rsidR="00080B54" w:rsidRDefault="00080B54" w:rsidP="00080B54">
      <w:pPr>
        <w:rPr>
          <w:lang w:val="en-GB" w:eastAsia="ja-JP"/>
        </w:rPr>
      </w:pPr>
    </w:p>
    <w:p w14:paraId="4226F94B" w14:textId="77777777" w:rsidR="00080B54" w:rsidRPr="00B019CC" w:rsidRDefault="00080B54" w:rsidP="00080B54">
      <w:pPr>
        <w:pStyle w:val="Proposal"/>
        <w:rPr>
          <w:lang w:val="en-GB"/>
        </w:rPr>
      </w:pPr>
      <w:bookmarkStart w:id="32" w:name="_Toc178601361"/>
      <w:r w:rsidRPr="00B019CC">
        <w:rPr>
          <w:lang w:val="en-GB"/>
        </w:rPr>
        <w:t>The barring mechanisms should support the following use-cases:</w:t>
      </w:r>
      <w:r w:rsidRPr="00B019CC">
        <w:rPr>
          <w:lang w:val="en-GB"/>
        </w:rPr>
        <w:br/>
        <w:t>1) Legacy UEs should always be barred,</w:t>
      </w:r>
      <w:r w:rsidRPr="00B019CC">
        <w:rPr>
          <w:lang w:val="en-GB"/>
        </w:rPr>
        <w:br/>
        <w:t>2) Rel. 19 UEs without OD-SIB1 capability should always be barred,</w:t>
      </w:r>
      <w:r>
        <w:rPr>
          <w:lang w:val="en-GB"/>
        </w:rPr>
        <w:br/>
        <w:t xml:space="preserve">3) </w:t>
      </w:r>
      <w:r w:rsidRPr="00B019CC">
        <w:rPr>
          <w:lang w:val="en-GB"/>
        </w:rPr>
        <w:t>Rel. 19 UEs with OD-SIB1 capability can be barred.</w:t>
      </w:r>
      <w:bookmarkEnd w:id="32"/>
    </w:p>
    <w:p w14:paraId="6C36979F" w14:textId="77777777" w:rsidR="00080B54" w:rsidRDefault="00080B54" w:rsidP="00080B54">
      <w:pPr>
        <w:pStyle w:val="Proposal"/>
        <w:numPr>
          <w:ilvl w:val="0"/>
          <w:numId w:val="0"/>
        </w:numPr>
        <w:rPr>
          <w:lang w:val="en-GB"/>
        </w:rPr>
      </w:pPr>
    </w:p>
    <w:p w14:paraId="0563A5C0" w14:textId="77777777" w:rsidR="00080B54" w:rsidRDefault="00080B54" w:rsidP="00080B54">
      <w:pPr>
        <w:jc w:val="both"/>
        <w:rPr>
          <w:lang w:val="en-GB" w:eastAsia="ja-JP"/>
        </w:rPr>
      </w:pPr>
      <w:r w:rsidRPr="005E119D">
        <w:rPr>
          <w:lang w:val="en-GB" w:eastAsia="ja-JP"/>
        </w:rPr>
        <w:t xml:space="preserve">In our understanding, two candidate solutions for barring are being considered for a NES Cell that transmits on-demand SIB1. </w:t>
      </w:r>
    </w:p>
    <w:p w14:paraId="5ADA7B4F" w14:textId="77777777" w:rsidR="00080B54" w:rsidRPr="005E119D" w:rsidRDefault="00080B54" w:rsidP="00080B54">
      <w:pPr>
        <w:jc w:val="both"/>
        <w:rPr>
          <w:lang w:val="en-GB" w:eastAsia="ja-JP"/>
        </w:rPr>
      </w:pPr>
    </w:p>
    <w:p w14:paraId="0AB96742" w14:textId="77777777" w:rsidR="00080B54" w:rsidRPr="00B019CC" w:rsidRDefault="00080B54" w:rsidP="00080B54">
      <w:pPr>
        <w:pStyle w:val="ListParagraph"/>
        <w:numPr>
          <w:ilvl w:val="0"/>
          <w:numId w:val="22"/>
        </w:numPr>
        <w:jc w:val="both"/>
        <w:rPr>
          <w:rFonts w:ascii="Arial" w:hAnsi="Arial" w:cs="Arial"/>
          <w:sz w:val="20"/>
          <w:szCs w:val="20"/>
          <w:lang w:val="en-GB" w:eastAsia="ja-JP"/>
        </w:rPr>
      </w:pPr>
      <w:r w:rsidRPr="00B019CC">
        <w:rPr>
          <w:rFonts w:ascii="Arial" w:hAnsi="Arial" w:cs="Arial"/>
          <w:sz w:val="20"/>
          <w:szCs w:val="20"/>
          <w:lang w:val="en-GB" w:eastAsia="ja-JP"/>
        </w:rPr>
        <w:t>The first solution is bar</w:t>
      </w:r>
      <w:r>
        <w:rPr>
          <w:rFonts w:ascii="Arial" w:hAnsi="Arial" w:cs="Arial"/>
          <w:sz w:val="20"/>
          <w:szCs w:val="20"/>
          <w:lang w:val="en-GB" w:eastAsia="ja-JP"/>
        </w:rPr>
        <w:t>r</w:t>
      </w:r>
      <w:r w:rsidRPr="00B019CC">
        <w:rPr>
          <w:rFonts w:ascii="Arial" w:hAnsi="Arial" w:cs="Arial"/>
          <w:sz w:val="20"/>
          <w:szCs w:val="20"/>
          <w:lang w:val="en-GB" w:eastAsia="ja-JP"/>
        </w:rPr>
        <w:t>ing with an explicit flag (e.g., similar to the existing barring mechanism used for the Rel-18 Cell DTX/DRX feature).</w:t>
      </w:r>
      <w:r>
        <w:rPr>
          <w:rFonts w:ascii="Arial" w:hAnsi="Arial" w:cs="Arial"/>
          <w:sz w:val="20"/>
          <w:szCs w:val="20"/>
          <w:lang w:val="en-GB" w:eastAsia="ja-JP"/>
        </w:rPr>
        <w:t xml:space="preserve"> </w:t>
      </w:r>
      <w:r w:rsidRPr="00B019CC">
        <w:rPr>
          <w:rFonts w:ascii="Arial" w:hAnsi="Arial" w:cs="Arial"/>
          <w:sz w:val="20"/>
          <w:szCs w:val="20"/>
          <w:lang w:val="en-GB" w:eastAsia="ja-JP"/>
        </w:rPr>
        <w:t xml:space="preserve">This solution can be used for Rel. 19 UEs with OD-SIB1 capability. </w:t>
      </w:r>
    </w:p>
    <w:p w14:paraId="05BB157D" w14:textId="4C6CFC3B" w:rsidR="00080B54" w:rsidRPr="00B019CC" w:rsidRDefault="00080B54" w:rsidP="00080B54">
      <w:pPr>
        <w:pStyle w:val="ListParagraph"/>
        <w:numPr>
          <w:ilvl w:val="0"/>
          <w:numId w:val="22"/>
        </w:numPr>
        <w:jc w:val="both"/>
        <w:rPr>
          <w:rFonts w:ascii="Arial" w:hAnsi="Arial" w:cs="Arial"/>
          <w:sz w:val="20"/>
          <w:szCs w:val="20"/>
          <w:lang w:eastAsia="ja-JP"/>
        </w:rPr>
      </w:pPr>
      <w:r w:rsidRPr="00B019CC">
        <w:rPr>
          <w:rFonts w:ascii="Arial" w:hAnsi="Arial" w:cs="Arial"/>
          <w:sz w:val="20"/>
          <w:szCs w:val="20"/>
          <w:lang w:val="en-GB" w:eastAsia="ja-JP"/>
        </w:rPr>
        <w:t>The second solution is an implicit barring of legacy UEs based on the lack of SIB1 configuration in PBCH.</w:t>
      </w:r>
      <w:r>
        <w:rPr>
          <w:rFonts w:ascii="Arial" w:hAnsi="Arial" w:cs="Arial"/>
          <w:sz w:val="20"/>
          <w:szCs w:val="20"/>
          <w:lang w:val="en-GB" w:eastAsia="ja-JP"/>
        </w:rPr>
        <w:t xml:space="preserve"> </w:t>
      </w:r>
      <w:r w:rsidRPr="00B019CC">
        <w:rPr>
          <w:rFonts w:ascii="Arial" w:hAnsi="Arial" w:cs="Arial"/>
          <w:sz w:val="20"/>
          <w:szCs w:val="20"/>
          <w:lang w:val="en-GB" w:eastAsia="ja-JP"/>
        </w:rPr>
        <w:t xml:space="preserve">This solution can be used for legacy UEs and </w:t>
      </w:r>
      <w:proofErr w:type="spellStart"/>
      <w:r w:rsidRPr="00B019CC">
        <w:rPr>
          <w:rFonts w:ascii="Arial" w:hAnsi="Arial" w:cs="Arial"/>
          <w:sz w:val="20"/>
          <w:szCs w:val="20"/>
          <w:lang w:val="en-GB" w:eastAsia="ja-JP"/>
        </w:rPr>
        <w:t>Rel</w:t>
      </w:r>
      <w:proofErr w:type="spellEnd"/>
      <w:r w:rsidRPr="00B019CC">
        <w:rPr>
          <w:rFonts w:ascii="Arial" w:hAnsi="Arial" w:cs="Arial"/>
          <w:sz w:val="20"/>
          <w:szCs w:val="20"/>
          <w:lang w:val="en-GB" w:eastAsia="ja-JP"/>
        </w:rPr>
        <w:t xml:space="preserve"> 19 UEs without OD-SIB1 capability. According to</w:t>
      </w:r>
      <w:r w:rsidR="008C2A2F">
        <w:rPr>
          <w:rFonts w:ascii="Arial" w:hAnsi="Arial" w:cs="Arial"/>
          <w:sz w:val="20"/>
          <w:szCs w:val="20"/>
          <w:lang w:val="en-GB" w:eastAsia="ja-JP"/>
        </w:rPr>
        <w:t xml:space="preserve"> </w:t>
      </w:r>
      <w:r w:rsidR="00513FF1">
        <w:rPr>
          <w:rFonts w:ascii="Arial" w:hAnsi="Arial" w:cs="Arial"/>
          <w:sz w:val="20"/>
          <w:szCs w:val="20"/>
          <w:lang w:val="en-GB" w:eastAsia="ja-JP"/>
        </w:rPr>
        <w:fldChar w:fldCharType="begin"/>
      </w:r>
      <w:r w:rsidR="00513FF1">
        <w:rPr>
          <w:rFonts w:ascii="Arial" w:hAnsi="Arial" w:cs="Arial"/>
          <w:sz w:val="20"/>
          <w:szCs w:val="20"/>
          <w:lang w:val="en-GB" w:eastAsia="ja-JP"/>
        </w:rPr>
        <w:instrText xml:space="preserve"> REF _Ref178771841 \r \h </w:instrText>
      </w:r>
      <w:r w:rsidR="00513FF1">
        <w:rPr>
          <w:rFonts w:ascii="Arial" w:hAnsi="Arial" w:cs="Arial"/>
          <w:sz w:val="20"/>
          <w:szCs w:val="20"/>
          <w:lang w:val="en-GB" w:eastAsia="ja-JP"/>
        </w:rPr>
      </w:r>
      <w:r w:rsidR="00513FF1">
        <w:rPr>
          <w:rFonts w:ascii="Arial" w:hAnsi="Arial" w:cs="Arial"/>
          <w:sz w:val="20"/>
          <w:szCs w:val="20"/>
          <w:lang w:val="en-GB" w:eastAsia="ja-JP"/>
        </w:rPr>
        <w:fldChar w:fldCharType="separate"/>
      </w:r>
      <w:r w:rsidR="00513FF1">
        <w:rPr>
          <w:rFonts w:ascii="Arial" w:hAnsi="Arial" w:cs="Arial"/>
          <w:sz w:val="20"/>
          <w:szCs w:val="20"/>
          <w:lang w:val="en-GB" w:eastAsia="ja-JP"/>
        </w:rPr>
        <w:t>Proposal 2</w:t>
      </w:r>
      <w:r w:rsidR="00513FF1">
        <w:rPr>
          <w:rFonts w:ascii="Arial" w:hAnsi="Arial" w:cs="Arial"/>
          <w:sz w:val="20"/>
          <w:szCs w:val="20"/>
          <w:lang w:val="en-GB" w:eastAsia="ja-JP"/>
        </w:rPr>
        <w:fldChar w:fldCharType="end"/>
      </w:r>
      <w:r w:rsidR="00513FF1">
        <w:rPr>
          <w:rFonts w:ascii="Arial" w:hAnsi="Arial" w:cs="Arial"/>
          <w:sz w:val="20"/>
          <w:szCs w:val="20"/>
          <w:lang w:val="en-GB" w:eastAsia="ja-JP"/>
        </w:rPr>
        <w:t>,</w:t>
      </w:r>
      <w:r w:rsidRPr="00B019CC">
        <w:rPr>
          <w:rFonts w:ascii="Arial" w:hAnsi="Arial" w:cs="Arial"/>
          <w:sz w:val="20"/>
          <w:szCs w:val="20"/>
          <w:lang w:val="en-GB" w:eastAsia="ja-JP"/>
        </w:rPr>
        <w:t xml:space="preserve"> </w:t>
      </w:r>
      <w:proofErr w:type="spellStart"/>
      <w:r w:rsidRPr="00B019CC">
        <w:rPr>
          <w:rFonts w:ascii="Arial" w:hAnsi="Arial" w:cs="Arial"/>
          <w:sz w:val="20"/>
          <w:szCs w:val="20"/>
          <w:lang w:val="en-GB" w:eastAsia="ja-JP"/>
        </w:rPr>
        <w:t>Rel</w:t>
      </w:r>
      <w:proofErr w:type="spellEnd"/>
      <w:r w:rsidRPr="00B019CC">
        <w:rPr>
          <w:rFonts w:ascii="Arial" w:hAnsi="Arial" w:cs="Arial"/>
          <w:sz w:val="20"/>
          <w:szCs w:val="20"/>
          <w:lang w:val="en-GB" w:eastAsia="ja-JP"/>
        </w:rPr>
        <w:t xml:space="preserve"> 19 UEs without OD-SIB1 capability can identify from the PBCH payload that the cell is a NES OD-SIB1 cell.</w:t>
      </w:r>
    </w:p>
    <w:p w14:paraId="75340CF6" w14:textId="77777777" w:rsidR="00080B54" w:rsidRDefault="00080B54" w:rsidP="00080B54">
      <w:pPr>
        <w:rPr>
          <w:lang w:eastAsia="ja-JP"/>
        </w:rPr>
      </w:pPr>
    </w:p>
    <w:p w14:paraId="68E22E2E" w14:textId="77777777" w:rsidR="00080B54" w:rsidRPr="00E07250" w:rsidRDefault="00080B54" w:rsidP="00080B54">
      <w:pPr>
        <w:pStyle w:val="Observation"/>
        <w:ind w:left="1699" w:hanging="1699"/>
      </w:pPr>
      <w:bookmarkStart w:id="33" w:name="_Toc178601351"/>
      <w:r w:rsidRPr="005E119D">
        <w:rPr>
          <w:lang w:val="en-GB"/>
        </w:rPr>
        <w:t xml:space="preserve">Barring can </w:t>
      </w:r>
      <w:r>
        <w:rPr>
          <w:lang w:val="en-GB"/>
        </w:rPr>
        <w:t xml:space="preserve">be </w:t>
      </w:r>
      <w:r w:rsidRPr="005E119D">
        <w:rPr>
          <w:lang w:val="en-GB"/>
        </w:rPr>
        <w:t>explicit with a flag in the MIB</w:t>
      </w:r>
      <w:r>
        <w:rPr>
          <w:lang w:val="en-GB"/>
        </w:rPr>
        <w:t xml:space="preserve"> or </w:t>
      </w:r>
      <w:r w:rsidRPr="005E119D">
        <w:rPr>
          <w:lang w:val="en-GB"/>
        </w:rPr>
        <w:t>SIB1</w:t>
      </w:r>
      <w:r>
        <w:rPr>
          <w:lang w:val="en-GB"/>
        </w:rPr>
        <w:t xml:space="preserve"> or</w:t>
      </w:r>
      <w:r w:rsidRPr="005E119D">
        <w:rPr>
          <w:lang w:val="en-GB"/>
        </w:rPr>
        <w:t xml:space="preserve"> implicit, based on the lack of SIB1 configuration</w:t>
      </w:r>
      <w:r>
        <w:rPr>
          <w:lang w:val="en-GB"/>
        </w:rPr>
        <w:t>.</w:t>
      </w:r>
      <w:bookmarkEnd w:id="33"/>
    </w:p>
    <w:bookmarkEnd w:id="1"/>
    <w:p w14:paraId="37EB5693" w14:textId="77777777" w:rsidR="00C01F33" w:rsidRPr="00B12B70" w:rsidRDefault="00C01F33" w:rsidP="00A43319">
      <w:pPr>
        <w:pStyle w:val="Heading1"/>
      </w:pPr>
      <w:r w:rsidRPr="00A43319">
        <w:t>Conclusion</w:t>
      </w:r>
    </w:p>
    <w:p w14:paraId="5A650F21" w14:textId="77777777" w:rsidR="008E065E" w:rsidRPr="00B12B70" w:rsidRDefault="008E065E" w:rsidP="00A51117">
      <w:pPr>
        <w:pStyle w:val="BodyText"/>
        <w:jc w:val="left"/>
        <w:rPr>
          <w:rFonts w:cs="Arial"/>
          <w:b/>
          <w:bCs/>
          <w:szCs w:val="20"/>
        </w:rPr>
      </w:pPr>
      <w:r w:rsidRPr="00B12B70">
        <w:rPr>
          <w:rFonts w:cs="Arial"/>
          <w:szCs w:val="20"/>
        </w:rPr>
        <w:t xml:space="preserve">In </w:t>
      </w:r>
      <w:r w:rsidR="007729A2" w:rsidRPr="00B12B70">
        <w:rPr>
          <w:rFonts w:cs="Arial"/>
          <w:szCs w:val="20"/>
        </w:rPr>
        <w:t xml:space="preserve">the previous </w:t>
      </w:r>
      <w:r w:rsidRPr="00B12B70">
        <w:rPr>
          <w:rFonts w:cs="Arial"/>
          <w:szCs w:val="20"/>
        </w:rPr>
        <w:t>section</w:t>
      </w:r>
      <w:r w:rsidR="007729A2" w:rsidRPr="00B12B70">
        <w:rPr>
          <w:rFonts w:cs="Arial"/>
          <w:szCs w:val="20"/>
        </w:rPr>
        <w:t>s</w:t>
      </w:r>
      <w:r w:rsidRPr="00B12B70">
        <w:rPr>
          <w:rFonts w:cs="Arial"/>
          <w:szCs w:val="20"/>
        </w:rPr>
        <w:t xml:space="preserve"> we made the following observations:</w:t>
      </w:r>
      <w:r w:rsidR="00C93814" w:rsidRPr="00B12B70">
        <w:rPr>
          <w:rFonts w:cs="Arial"/>
          <w:b/>
          <w:bCs/>
          <w:szCs w:val="20"/>
        </w:rPr>
        <w:t xml:space="preserve"> </w:t>
      </w:r>
    </w:p>
    <w:p w14:paraId="491D808B" w14:textId="1DEED008" w:rsidR="002F5DB0"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sidRPr="00B12B70">
        <w:rPr>
          <w:rFonts w:cs="Arial"/>
          <w:b w:val="0"/>
          <w:bCs/>
          <w:szCs w:val="20"/>
        </w:rPr>
        <w:fldChar w:fldCharType="begin"/>
      </w:r>
      <w:r w:rsidRPr="00B12B70">
        <w:rPr>
          <w:rFonts w:cs="Arial"/>
          <w:b w:val="0"/>
          <w:bCs/>
          <w:szCs w:val="20"/>
        </w:rPr>
        <w:instrText xml:space="preserve"> TOC \f O \n \h \z \t "Observation" \c </w:instrText>
      </w:r>
      <w:r w:rsidRPr="00B12B70">
        <w:rPr>
          <w:rFonts w:cs="Arial"/>
          <w:b w:val="0"/>
          <w:bCs/>
          <w:szCs w:val="20"/>
        </w:rPr>
        <w:fldChar w:fldCharType="separate"/>
      </w:r>
      <w:hyperlink w:anchor="_Toc178768197" w:history="1">
        <w:r w:rsidR="002F5DB0" w:rsidRPr="00B5514B">
          <w:rPr>
            <w:rStyle w:val="Hyperlink"/>
            <w:noProof/>
          </w:rPr>
          <w:t>Observation 1</w:t>
        </w:r>
        <w:r w:rsidR="002F5DB0">
          <w:rPr>
            <w:rFonts w:asciiTheme="minorHAnsi" w:eastAsiaTheme="minorEastAsia" w:hAnsiTheme="minorHAnsi"/>
            <w:b w:val="0"/>
            <w:noProof/>
            <w:kern w:val="2"/>
            <w:sz w:val="22"/>
            <w14:ligatures w14:val="standardContextual"/>
          </w:rPr>
          <w:tab/>
        </w:r>
        <w:r w:rsidR="002F5DB0" w:rsidRPr="00B5514B">
          <w:rPr>
            <w:rStyle w:val="Hyperlink"/>
            <w:noProof/>
          </w:rPr>
          <w:t>UE identification of NES cell by PBCH payload of the NES Cell (Option 2) is required to resolve the scenario where the coverage area of the NES cell is not completely covered by Cell A.</w:t>
        </w:r>
      </w:hyperlink>
    </w:p>
    <w:p w14:paraId="0BD921B7" w14:textId="03F7EA41"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198" w:history="1">
        <w:r w:rsidR="002F5DB0" w:rsidRPr="00B5514B">
          <w:rPr>
            <w:rStyle w:val="Hyperlink"/>
            <w:noProof/>
          </w:rPr>
          <w:t>Observation 2</w:t>
        </w:r>
        <w:r w:rsidR="002F5DB0">
          <w:rPr>
            <w:rFonts w:asciiTheme="minorHAnsi" w:eastAsiaTheme="minorEastAsia" w:hAnsiTheme="minorHAnsi"/>
            <w:b w:val="0"/>
            <w:noProof/>
            <w:kern w:val="2"/>
            <w:sz w:val="22"/>
            <w14:ligatures w14:val="standardContextual"/>
          </w:rPr>
          <w:tab/>
        </w:r>
        <w:r w:rsidR="002F5DB0" w:rsidRPr="00B5514B">
          <w:rPr>
            <w:rStyle w:val="Hyperlink"/>
            <w:noProof/>
          </w:rPr>
          <w:t xml:space="preserve">If UE identification of NES cell with OD-SIB1 is by </w:t>
        </w:r>
        <w:r w:rsidR="002F5DB0" w:rsidRPr="00B5514B">
          <w:rPr>
            <w:rStyle w:val="Hyperlink"/>
            <w:noProof/>
            <w:lang w:eastAsia="x-none"/>
          </w:rPr>
          <w:t xml:space="preserve">PBCH payload of NES cell (Option 1) is used, then the SSB to CORESET#0 frequency offset that the UE normally obtains from the value of </w:t>
        </w:r>
        <w:r w:rsidR="002F5DB0" w:rsidRPr="00B5514B">
          <w:rPr>
            <w:rStyle w:val="Hyperlink"/>
            <w:noProof/>
          </w:rPr>
          <w:t>k</w:t>
        </w:r>
        <w:r w:rsidR="002F5DB0" w:rsidRPr="00B5514B">
          <w:rPr>
            <w:rStyle w:val="Hyperlink"/>
            <w:noProof/>
            <w:vertAlign w:val="subscript"/>
          </w:rPr>
          <w:t>SSB</w:t>
        </w:r>
        <w:r w:rsidR="002F5DB0" w:rsidRPr="00B5514B">
          <w:rPr>
            <w:rStyle w:val="Hyperlink"/>
            <w:noProof/>
          </w:rPr>
          <w:t xml:space="preserve"> </w:t>
        </w:r>
        <w:r w:rsidR="002F5DB0" w:rsidRPr="00B5514B">
          <w:rPr>
            <w:rStyle w:val="Hyperlink"/>
            <w:noProof/>
            <w:lang w:eastAsia="x-none"/>
          </w:rPr>
          <w:t>need to be provided by other signaling.</w:t>
        </w:r>
      </w:hyperlink>
    </w:p>
    <w:p w14:paraId="23EF10BF" w14:textId="02158EA7"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199" w:history="1">
        <w:r w:rsidR="002F5DB0" w:rsidRPr="00B5514B">
          <w:rPr>
            <w:rStyle w:val="Hyperlink"/>
            <w:noProof/>
          </w:rPr>
          <w:t>Observation 3</w:t>
        </w:r>
        <w:r w:rsidR="002F5DB0">
          <w:rPr>
            <w:rFonts w:asciiTheme="minorHAnsi" w:eastAsiaTheme="minorEastAsia" w:hAnsiTheme="minorHAnsi"/>
            <w:b w:val="0"/>
            <w:noProof/>
            <w:kern w:val="2"/>
            <w:sz w:val="22"/>
            <w14:ligatures w14:val="standardContextual"/>
          </w:rPr>
          <w:tab/>
        </w:r>
        <w:r w:rsidR="002F5DB0" w:rsidRPr="00B5514B">
          <w:rPr>
            <w:rStyle w:val="Hyperlink"/>
            <w:noProof/>
          </w:rPr>
          <w:t xml:space="preserve">If UE identification of NES cell with OD-SIB1 is by </w:t>
        </w:r>
        <w:r w:rsidR="002F5DB0" w:rsidRPr="00B5514B">
          <w:rPr>
            <w:rStyle w:val="Hyperlink"/>
            <w:noProof/>
            <w:lang w:eastAsia="x-none"/>
          </w:rPr>
          <w:t xml:space="preserve">PBCH payload of NES cell (Option 1) is used, then </w:t>
        </w:r>
        <w:r w:rsidR="002F5DB0" w:rsidRPr="00B5514B">
          <w:rPr>
            <w:rStyle w:val="Hyperlink"/>
            <w:noProof/>
          </w:rPr>
          <w:t>k</w:t>
        </w:r>
        <w:r w:rsidR="002F5DB0" w:rsidRPr="00B5514B">
          <w:rPr>
            <w:rStyle w:val="Hyperlink"/>
            <w:noProof/>
            <w:vertAlign w:val="subscript"/>
          </w:rPr>
          <w:t>SSB</w:t>
        </w:r>
        <w:r w:rsidR="002F5DB0" w:rsidRPr="00B5514B">
          <w:rPr>
            <w:rStyle w:val="Hyperlink"/>
            <w:noProof/>
          </w:rPr>
          <w:t xml:space="preserve"> can’t be used to point at another frequency where the UE can find cell defining SSB.</w:t>
        </w:r>
      </w:hyperlink>
    </w:p>
    <w:p w14:paraId="256229C2" w14:textId="101FAD61"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200" w:history="1">
        <w:r w:rsidR="002F5DB0" w:rsidRPr="00B5514B">
          <w:rPr>
            <w:rStyle w:val="Hyperlink"/>
            <w:noProof/>
            <w:lang w:val="en-GB"/>
          </w:rPr>
          <w:t>Observation 4</w:t>
        </w:r>
        <w:r w:rsidR="002F5DB0">
          <w:rPr>
            <w:rFonts w:asciiTheme="minorHAnsi" w:eastAsiaTheme="minorEastAsia" w:hAnsiTheme="minorHAnsi"/>
            <w:b w:val="0"/>
            <w:noProof/>
            <w:kern w:val="2"/>
            <w:sz w:val="22"/>
            <w14:ligatures w14:val="standardContextual"/>
          </w:rPr>
          <w:tab/>
        </w:r>
        <w:r w:rsidR="002F5DB0" w:rsidRPr="00B5514B">
          <w:rPr>
            <w:rStyle w:val="Hyperlink"/>
            <w:noProof/>
            <w:lang w:val="en-GB"/>
          </w:rPr>
          <w:t>The number of OD-SIB1 requests in a NES cell can be reduced by requiring a NES capable UE to first monitor for SIB1 in the NES cell before it sends UL WUS. Then searchSpaceZero must be provided in the MIB of the NES cell or in the UL WUS configuration (Option 1 or 2).</w:t>
        </w:r>
      </w:hyperlink>
    </w:p>
    <w:p w14:paraId="41E8BE0F" w14:textId="1C6A8C37"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201" w:history="1">
        <w:r w:rsidR="002F5DB0" w:rsidRPr="00B5514B">
          <w:rPr>
            <w:rStyle w:val="Hyperlink"/>
            <w:noProof/>
            <w:lang w:val="en-GB"/>
          </w:rPr>
          <w:t>Observation 5</w:t>
        </w:r>
        <w:r w:rsidR="002F5DB0">
          <w:rPr>
            <w:rFonts w:asciiTheme="minorHAnsi" w:eastAsiaTheme="minorEastAsia" w:hAnsiTheme="minorHAnsi"/>
            <w:b w:val="0"/>
            <w:noProof/>
            <w:kern w:val="2"/>
            <w:sz w:val="22"/>
            <w14:ligatures w14:val="standardContextual"/>
          </w:rPr>
          <w:tab/>
        </w:r>
        <w:r w:rsidR="002F5DB0" w:rsidRPr="00B5514B">
          <w:rPr>
            <w:rStyle w:val="Hyperlink"/>
            <w:noProof/>
            <w:lang w:val="en-GB"/>
          </w:rPr>
          <w:t>Indicating the starting time and duration of the time window for type 0 PDCCH monitoring in RAR (Option 1) gives higher flexibility and allows the NES cell to coordinate OD-SIB1 transmission for multiple UEs.</w:t>
        </w:r>
      </w:hyperlink>
    </w:p>
    <w:p w14:paraId="18D02356" w14:textId="7F54FBB1"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202" w:history="1">
        <w:r w:rsidR="002F5DB0" w:rsidRPr="00B5514B">
          <w:rPr>
            <w:rStyle w:val="Hyperlink"/>
            <w:noProof/>
            <w:lang w:val="en-GB"/>
          </w:rPr>
          <w:t>Observation 6</w:t>
        </w:r>
        <w:r w:rsidR="002F5DB0">
          <w:rPr>
            <w:rFonts w:asciiTheme="minorHAnsi" w:eastAsiaTheme="minorEastAsia" w:hAnsiTheme="minorHAnsi"/>
            <w:b w:val="0"/>
            <w:noProof/>
            <w:kern w:val="2"/>
            <w:sz w:val="22"/>
            <w14:ligatures w14:val="standardContextual"/>
          </w:rPr>
          <w:tab/>
        </w:r>
        <w:r w:rsidR="002F5DB0" w:rsidRPr="00B5514B">
          <w:rPr>
            <w:rStyle w:val="Hyperlink"/>
            <w:noProof/>
            <w:lang w:val="en-GB"/>
          </w:rPr>
          <w:t>A NES cell can save energy by not transmitting on-demand SIB1 in some SSB beams.</w:t>
        </w:r>
      </w:hyperlink>
    </w:p>
    <w:p w14:paraId="03E86493" w14:textId="51DB0E05"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203" w:history="1">
        <w:r w:rsidR="002F5DB0" w:rsidRPr="00B5514B">
          <w:rPr>
            <w:rStyle w:val="Hyperlink"/>
            <w:noProof/>
            <w:lang w:val="en-GB"/>
          </w:rPr>
          <w:t>Observation 7</w:t>
        </w:r>
        <w:r w:rsidR="002F5DB0">
          <w:rPr>
            <w:rFonts w:asciiTheme="minorHAnsi" w:eastAsiaTheme="minorEastAsia" w:hAnsiTheme="minorHAnsi"/>
            <w:b w:val="0"/>
            <w:noProof/>
            <w:kern w:val="2"/>
            <w:sz w:val="22"/>
            <w14:ligatures w14:val="standardContextual"/>
          </w:rPr>
          <w:tab/>
        </w:r>
        <w:r w:rsidR="002F5DB0" w:rsidRPr="00B5514B">
          <w:rPr>
            <w:rStyle w:val="Hyperlink"/>
            <w:noProof/>
            <w:lang w:val="en-GB"/>
          </w:rPr>
          <w:t>Existing specification for on-demand SI requests is based on shared ROs.</w:t>
        </w:r>
      </w:hyperlink>
    </w:p>
    <w:p w14:paraId="05671613" w14:textId="67ACE8D6"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204" w:history="1">
        <w:r w:rsidR="002F5DB0" w:rsidRPr="00B5514B">
          <w:rPr>
            <w:rStyle w:val="Hyperlink"/>
            <w:noProof/>
          </w:rPr>
          <w:t>Observation 8</w:t>
        </w:r>
        <w:r w:rsidR="002F5DB0">
          <w:rPr>
            <w:rFonts w:asciiTheme="minorHAnsi" w:eastAsiaTheme="minorEastAsia" w:hAnsiTheme="minorHAnsi"/>
            <w:b w:val="0"/>
            <w:noProof/>
            <w:kern w:val="2"/>
            <w:sz w:val="22"/>
            <w14:ligatures w14:val="standardContextual"/>
          </w:rPr>
          <w:tab/>
        </w:r>
        <w:r w:rsidR="002F5DB0" w:rsidRPr="00B5514B">
          <w:rPr>
            <w:rStyle w:val="Hyperlink"/>
            <w:noProof/>
          </w:rPr>
          <w:t>Dedicated UL WUS resources using independent RACH resource pool (Option 2) introduce unnecessary complexity in configuration and scheduling and may lead to worse resource utilization.</w:t>
        </w:r>
      </w:hyperlink>
    </w:p>
    <w:p w14:paraId="7B475276" w14:textId="5EC692FE" w:rsidR="006E1C82" w:rsidRPr="00B12B70" w:rsidRDefault="006F6582" w:rsidP="00A51117">
      <w:pPr>
        <w:pStyle w:val="BodyText"/>
        <w:jc w:val="left"/>
        <w:rPr>
          <w:rFonts w:cs="Arial"/>
          <w:szCs w:val="20"/>
        </w:rPr>
      </w:pPr>
      <w:r w:rsidRPr="00B12B70">
        <w:rPr>
          <w:rFonts w:cs="Arial"/>
          <w:b/>
          <w:bCs/>
          <w:szCs w:val="20"/>
        </w:rPr>
        <w:fldChar w:fldCharType="end"/>
      </w:r>
      <w:r w:rsidR="008E065E" w:rsidRPr="00B12B70">
        <w:rPr>
          <w:rFonts w:cs="Arial"/>
          <w:szCs w:val="20"/>
        </w:rPr>
        <w:t xml:space="preserve">Based on the discussion in </w:t>
      </w:r>
      <w:r w:rsidR="007729A2" w:rsidRPr="00B12B70">
        <w:rPr>
          <w:rFonts w:cs="Arial"/>
          <w:szCs w:val="20"/>
        </w:rPr>
        <w:t xml:space="preserve">the previous </w:t>
      </w:r>
      <w:r w:rsidR="008E065E" w:rsidRPr="00B12B70">
        <w:rPr>
          <w:rFonts w:cs="Arial"/>
          <w:szCs w:val="20"/>
        </w:rPr>
        <w:t>section</w:t>
      </w:r>
      <w:r w:rsidR="007729A2" w:rsidRPr="00B12B70">
        <w:rPr>
          <w:rFonts w:cs="Arial"/>
          <w:szCs w:val="20"/>
        </w:rPr>
        <w:t>s</w:t>
      </w:r>
      <w:r w:rsidR="008E065E" w:rsidRPr="00B12B70">
        <w:rPr>
          <w:rFonts w:cs="Arial"/>
          <w:szCs w:val="20"/>
        </w:rPr>
        <w:t xml:space="preserve"> we propose the following:</w:t>
      </w:r>
    </w:p>
    <w:bookmarkStart w:id="34" w:name="_In-sequence_SDU_delivery"/>
    <w:bookmarkEnd w:id="34"/>
    <w:p w14:paraId="124F4888" w14:textId="71955206" w:rsidR="002F5DB0"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sidRPr="00B12B70">
        <w:rPr>
          <w:rFonts w:cs="Arial"/>
          <w:b w:val="0"/>
          <w:bCs/>
          <w:szCs w:val="20"/>
        </w:rPr>
        <w:fldChar w:fldCharType="begin"/>
      </w:r>
      <w:r w:rsidRPr="00B12B70">
        <w:rPr>
          <w:rFonts w:cs="Arial"/>
          <w:b w:val="0"/>
          <w:bCs/>
          <w:szCs w:val="20"/>
        </w:rPr>
        <w:instrText xml:space="preserve"> TOC \n \h \z \t "Proposal" \c </w:instrText>
      </w:r>
      <w:r w:rsidRPr="00B12B70">
        <w:rPr>
          <w:rFonts w:cs="Arial"/>
          <w:b w:val="0"/>
          <w:bCs/>
          <w:szCs w:val="20"/>
        </w:rPr>
        <w:fldChar w:fldCharType="separate"/>
      </w:r>
      <w:hyperlink w:anchor="_Toc178768205" w:history="1">
        <w:r w:rsidR="002F5DB0" w:rsidRPr="00C73F9D">
          <w:rPr>
            <w:rStyle w:val="Hyperlink"/>
            <w:noProof/>
          </w:rPr>
          <w:t>Proposal 1</w:t>
        </w:r>
        <w:r w:rsidR="002F5DB0">
          <w:rPr>
            <w:rFonts w:asciiTheme="minorHAnsi" w:eastAsiaTheme="minorEastAsia" w:hAnsiTheme="minorHAnsi"/>
            <w:b w:val="0"/>
            <w:noProof/>
            <w:kern w:val="2"/>
            <w:sz w:val="22"/>
            <w14:ligatures w14:val="standardContextual"/>
          </w:rPr>
          <w:tab/>
        </w:r>
        <w:r w:rsidR="002F5DB0" w:rsidRPr="00C73F9D">
          <w:rPr>
            <w:rStyle w:val="Hyperlink"/>
            <w:noProof/>
          </w:rPr>
          <w:t>Support at least UE identification of NES cell with OD-SIB1 by UL WUS configuration (Option 1): if the physical Cell ID is contained in an UL WUS configuration then it is a NES cell.</w:t>
        </w:r>
      </w:hyperlink>
    </w:p>
    <w:p w14:paraId="069E394A" w14:textId="19FF26BF"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206" w:history="1">
        <w:r w:rsidR="002F5DB0" w:rsidRPr="00C73F9D">
          <w:rPr>
            <w:rStyle w:val="Hyperlink"/>
            <w:noProof/>
          </w:rPr>
          <w:t>Proposal 2</w:t>
        </w:r>
        <w:r w:rsidR="002F5DB0">
          <w:rPr>
            <w:rFonts w:asciiTheme="minorHAnsi" w:eastAsiaTheme="minorEastAsia" w:hAnsiTheme="minorHAnsi"/>
            <w:b w:val="0"/>
            <w:noProof/>
            <w:kern w:val="2"/>
            <w:sz w:val="22"/>
            <w14:ligatures w14:val="standardContextual"/>
          </w:rPr>
          <w:tab/>
        </w:r>
        <w:r w:rsidR="002F5DB0" w:rsidRPr="00C73F9D">
          <w:rPr>
            <w:rStyle w:val="Hyperlink"/>
            <w:noProof/>
          </w:rPr>
          <w:t>Support UE identification of NES cell with OD-SIB1 by PBCH payload of the NES cell (Option 2). The k</w:t>
        </w:r>
        <w:r w:rsidR="002F5DB0" w:rsidRPr="00C73F9D">
          <w:rPr>
            <w:rStyle w:val="Hyperlink"/>
            <w:noProof/>
            <w:vertAlign w:val="subscript"/>
          </w:rPr>
          <w:t>SSB</w:t>
        </w:r>
        <w:r w:rsidR="002F5DB0" w:rsidRPr="00C73F9D">
          <w:rPr>
            <w:rStyle w:val="Hyperlink"/>
            <w:noProof/>
          </w:rPr>
          <w:t xml:space="preserve"> reserved value 30 for FR1 and 14 in FR2 is used to indicate that the cell is a OD-SIB1 NES cell.</w:t>
        </w:r>
      </w:hyperlink>
    </w:p>
    <w:p w14:paraId="7F0881FA" w14:textId="3FD35808"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207" w:history="1">
        <w:r w:rsidR="002F5DB0" w:rsidRPr="00C73F9D">
          <w:rPr>
            <w:rStyle w:val="Hyperlink"/>
            <w:noProof/>
            <w:lang w:val="en-GB"/>
          </w:rPr>
          <w:t>Proposal 3</w:t>
        </w:r>
        <w:r w:rsidR="002F5DB0">
          <w:rPr>
            <w:rFonts w:asciiTheme="minorHAnsi" w:eastAsiaTheme="minorEastAsia" w:hAnsiTheme="minorHAnsi"/>
            <w:b w:val="0"/>
            <w:noProof/>
            <w:kern w:val="2"/>
            <w:sz w:val="22"/>
            <w14:ligatures w14:val="standardContextual"/>
          </w:rPr>
          <w:tab/>
        </w:r>
        <w:r w:rsidR="002F5DB0" w:rsidRPr="00C73F9D">
          <w:rPr>
            <w:rStyle w:val="Hyperlink"/>
            <w:noProof/>
            <w:lang w:val="en-GB"/>
          </w:rPr>
          <w:t>RAN1 consider searchSpaceZero and controlResourceSetZero for on-demand SIB1 provided from MIB on NES cell (Option 1) or from the UL WUS configuration (Option 2).</w:t>
        </w:r>
      </w:hyperlink>
    </w:p>
    <w:p w14:paraId="046F5992" w14:textId="52A05D4C"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208" w:history="1">
        <w:r w:rsidR="002F5DB0" w:rsidRPr="00C73F9D">
          <w:rPr>
            <w:rStyle w:val="Hyperlink"/>
            <w:noProof/>
            <w:lang w:val="en-GB"/>
          </w:rPr>
          <w:t>Proposal 4</w:t>
        </w:r>
        <w:r w:rsidR="002F5DB0">
          <w:rPr>
            <w:rFonts w:asciiTheme="minorHAnsi" w:eastAsiaTheme="minorEastAsia" w:hAnsiTheme="minorHAnsi"/>
            <w:b w:val="0"/>
            <w:noProof/>
            <w:kern w:val="2"/>
            <w:sz w:val="22"/>
            <w14:ligatures w14:val="standardContextual"/>
          </w:rPr>
          <w:tab/>
        </w:r>
        <w:r w:rsidR="002F5DB0" w:rsidRPr="00C73F9D">
          <w:rPr>
            <w:rStyle w:val="Hyperlink"/>
            <w:noProof/>
            <w:lang w:val="en-GB"/>
          </w:rPr>
          <w:t>Support starting time and duration indicated in RAR of the UL-WUS transmission (Option 1).</w:t>
        </w:r>
      </w:hyperlink>
    </w:p>
    <w:p w14:paraId="3ECBF25B" w14:textId="36AB577F"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209" w:history="1">
        <w:r w:rsidR="002F5DB0" w:rsidRPr="00C73F9D">
          <w:rPr>
            <w:rStyle w:val="Hyperlink"/>
            <w:noProof/>
          </w:rPr>
          <w:t>Proposal 5</w:t>
        </w:r>
        <w:r w:rsidR="002F5DB0">
          <w:rPr>
            <w:rFonts w:asciiTheme="minorHAnsi" w:eastAsiaTheme="minorEastAsia" w:hAnsiTheme="minorHAnsi"/>
            <w:b w:val="0"/>
            <w:noProof/>
            <w:kern w:val="2"/>
            <w:sz w:val="22"/>
            <w14:ligatures w14:val="standardContextual"/>
          </w:rPr>
          <w:tab/>
        </w:r>
        <w:r w:rsidR="002F5DB0" w:rsidRPr="00C73F9D">
          <w:rPr>
            <w:rStyle w:val="Hyperlink"/>
            <w:noProof/>
          </w:rPr>
          <w:t>Support the reference time based on the RAR window of the UL WUS transmission (Option 3).</w:t>
        </w:r>
      </w:hyperlink>
    </w:p>
    <w:p w14:paraId="311D6F5E" w14:textId="06A74C38"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210" w:history="1">
        <w:r w:rsidR="002F5DB0" w:rsidRPr="00C73F9D">
          <w:rPr>
            <w:rStyle w:val="Hyperlink"/>
            <w:noProof/>
            <w:lang w:val="en-GB"/>
          </w:rPr>
          <w:t>Proposal 6</w:t>
        </w:r>
        <w:r w:rsidR="002F5DB0">
          <w:rPr>
            <w:rFonts w:asciiTheme="minorHAnsi" w:eastAsiaTheme="minorEastAsia" w:hAnsiTheme="minorHAnsi"/>
            <w:b w:val="0"/>
            <w:noProof/>
            <w:kern w:val="2"/>
            <w:sz w:val="22"/>
            <w14:ligatures w14:val="standardContextual"/>
          </w:rPr>
          <w:tab/>
        </w:r>
        <w:r w:rsidR="002F5DB0" w:rsidRPr="00C73F9D">
          <w:rPr>
            <w:rStyle w:val="Hyperlink"/>
            <w:noProof/>
            <w:lang w:val="en-GB"/>
          </w:rPr>
          <w:t xml:space="preserve">A cell that receives UL WUS can choose to transmit SIB1 only in the SSBs that are mapped to the RACH resource in which the UL WUS was received. </w:t>
        </w:r>
      </w:hyperlink>
    </w:p>
    <w:p w14:paraId="5146289D" w14:textId="045D0977"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211" w:history="1">
        <w:r w:rsidR="002F5DB0" w:rsidRPr="00C73F9D">
          <w:rPr>
            <w:rStyle w:val="Hyperlink"/>
            <w:noProof/>
          </w:rPr>
          <w:t>Proposal 7</w:t>
        </w:r>
        <w:r w:rsidR="002F5DB0">
          <w:rPr>
            <w:rFonts w:asciiTheme="minorHAnsi" w:eastAsiaTheme="minorEastAsia" w:hAnsiTheme="minorHAnsi"/>
            <w:b w:val="0"/>
            <w:noProof/>
            <w:kern w:val="2"/>
            <w:sz w:val="22"/>
            <w14:ligatures w14:val="standardContextual"/>
          </w:rPr>
          <w:tab/>
        </w:r>
        <w:r w:rsidR="002F5DB0" w:rsidRPr="00C73F9D">
          <w:rPr>
            <w:rStyle w:val="Hyperlink"/>
            <w:noProof/>
          </w:rPr>
          <w:t>Support the dedicated UL WUS resource share the same PRACH resource pool with PRACH resource for other usages (Option 1).</w:t>
        </w:r>
      </w:hyperlink>
    </w:p>
    <w:p w14:paraId="0B90E31C" w14:textId="4FBBFA76" w:rsidR="002F5DB0" w:rsidRDefault="0015299A">
      <w:pPr>
        <w:pStyle w:val="TableofFigures"/>
        <w:tabs>
          <w:tab w:val="right" w:leader="dot" w:pos="9629"/>
        </w:tabs>
        <w:rPr>
          <w:rFonts w:asciiTheme="minorHAnsi" w:eastAsiaTheme="minorEastAsia" w:hAnsiTheme="minorHAnsi"/>
          <w:b w:val="0"/>
          <w:noProof/>
          <w:kern w:val="2"/>
          <w:sz w:val="22"/>
          <w14:ligatures w14:val="standardContextual"/>
        </w:rPr>
      </w:pPr>
      <w:hyperlink w:anchor="_Toc178768212" w:history="1">
        <w:r w:rsidR="002F5DB0" w:rsidRPr="00C73F9D">
          <w:rPr>
            <w:rStyle w:val="Hyperlink"/>
            <w:noProof/>
            <w:lang w:val="en-GB"/>
          </w:rPr>
          <w:t>Proposal 8</w:t>
        </w:r>
        <w:r w:rsidR="002F5DB0">
          <w:rPr>
            <w:rFonts w:asciiTheme="minorHAnsi" w:eastAsiaTheme="minorEastAsia" w:hAnsiTheme="minorHAnsi"/>
            <w:b w:val="0"/>
            <w:noProof/>
            <w:kern w:val="2"/>
            <w:sz w:val="22"/>
            <w14:ligatures w14:val="standardContextual"/>
          </w:rPr>
          <w:tab/>
        </w:r>
        <w:r w:rsidR="002F5DB0" w:rsidRPr="00C73F9D">
          <w:rPr>
            <w:rStyle w:val="Hyperlink"/>
            <w:noProof/>
            <w:lang w:val="en-GB"/>
          </w:rPr>
          <w:t>The transmit power control of UL WUS transmission based on PRACH is applied in the same manner as the legacy PRACH transmission.</w:t>
        </w:r>
      </w:hyperlink>
    </w:p>
    <w:p w14:paraId="58ACA235" w14:textId="50655501" w:rsidR="00C01F33" w:rsidRPr="00B12B70" w:rsidRDefault="006E1C82" w:rsidP="00A51117">
      <w:pPr>
        <w:pStyle w:val="BodyText"/>
        <w:jc w:val="left"/>
        <w:rPr>
          <w:rFonts w:cs="Arial"/>
          <w:b/>
          <w:bCs/>
          <w:szCs w:val="20"/>
        </w:rPr>
      </w:pPr>
      <w:r w:rsidRPr="00B12B70">
        <w:rPr>
          <w:rFonts w:cs="Arial"/>
          <w:b/>
          <w:bCs/>
          <w:szCs w:val="20"/>
        </w:rPr>
        <w:fldChar w:fldCharType="end"/>
      </w:r>
    </w:p>
    <w:p w14:paraId="71D79D99" w14:textId="77777777" w:rsidR="00F507D1" w:rsidRPr="001F35D4" w:rsidRDefault="00F507D1" w:rsidP="00A51117">
      <w:pPr>
        <w:pStyle w:val="Heading1"/>
      </w:pPr>
      <w:r w:rsidRPr="001F35D4">
        <w:t>References</w:t>
      </w:r>
    </w:p>
    <w:p w14:paraId="6EC2EED5" w14:textId="1F493165" w:rsidR="00C62A90" w:rsidRDefault="00C62A90" w:rsidP="00C62A90">
      <w:pPr>
        <w:pStyle w:val="Reference"/>
      </w:pPr>
      <w:bookmarkStart w:id="35" w:name="specType1"/>
      <w:bookmarkStart w:id="36" w:name="_Ref174151459"/>
      <w:bookmarkStart w:id="37" w:name="_Ref189809556"/>
      <w:bookmarkStart w:id="38" w:name="_Ref157600605"/>
      <w:r w:rsidRPr="00F25BFC">
        <w:t>RP-24</w:t>
      </w:r>
      <w:r w:rsidR="00311F04">
        <w:t>2354</w:t>
      </w:r>
      <w:r w:rsidRPr="00F25BFC">
        <w:t xml:space="preserve">, “Enhancements of network energy savings for NR”, </w:t>
      </w:r>
      <w:r w:rsidRPr="004E30D0">
        <w:t xml:space="preserve">3GPP TSG RAN Meeting </w:t>
      </w:r>
      <w:r w:rsidRPr="00F25BFC">
        <w:t>#10</w:t>
      </w:r>
      <w:r w:rsidR="00E5236A">
        <w:t>5</w:t>
      </w:r>
      <w:r>
        <w:t xml:space="preserve">, </w:t>
      </w:r>
      <w:r w:rsidR="00D45EF3">
        <w:t>Melbourne</w:t>
      </w:r>
      <w:r>
        <w:t xml:space="preserve">, </w:t>
      </w:r>
      <w:r w:rsidR="00D45EF3">
        <w:t>Australia</w:t>
      </w:r>
      <w:r>
        <w:t xml:space="preserve">, </w:t>
      </w:r>
      <w:proofErr w:type="gramStart"/>
      <w:r w:rsidR="00D45EF3">
        <w:t>September</w:t>
      </w:r>
      <w:r>
        <w:t>,</w:t>
      </w:r>
      <w:proofErr w:type="gramEnd"/>
      <w:r>
        <w:t xml:space="preserve"> </w:t>
      </w:r>
      <w:r w:rsidRPr="00F25BFC">
        <w:t>2024</w:t>
      </w:r>
    </w:p>
    <w:p w14:paraId="715CA09B" w14:textId="2036218B" w:rsidR="005218C9" w:rsidRPr="00B12B70" w:rsidRDefault="0065408F" w:rsidP="00A51117">
      <w:pPr>
        <w:pStyle w:val="Reference"/>
        <w:jc w:val="left"/>
        <w:rPr>
          <w:rFonts w:cs="Arial"/>
          <w:szCs w:val="20"/>
        </w:rPr>
      </w:pPr>
      <w:r w:rsidRPr="00B12B70">
        <w:rPr>
          <w:rFonts w:cs="Arial"/>
          <w:szCs w:val="20"/>
        </w:rPr>
        <w:t>TR</w:t>
      </w:r>
      <w:bookmarkEnd w:id="35"/>
      <w:r w:rsidRPr="00B12B70">
        <w:rPr>
          <w:rFonts w:cs="Arial"/>
          <w:szCs w:val="20"/>
        </w:rPr>
        <w:t xml:space="preserve"> </w:t>
      </w:r>
      <w:bookmarkStart w:id="39" w:name="specNumber"/>
      <w:r w:rsidRPr="00B12B70">
        <w:rPr>
          <w:rFonts w:cs="Arial"/>
          <w:szCs w:val="20"/>
        </w:rPr>
        <w:t>38.</w:t>
      </w:r>
      <w:bookmarkEnd w:id="39"/>
      <w:r w:rsidRPr="00B12B70">
        <w:rPr>
          <w:rFonts w:cs="Arial"/>
          <w:szCs w:val="20"/>
        </w:rPr>
        <w:t xml:space="preserve">864 </w:t>
      </w:r>
      <w:bookmarkStart w:id="40" w:name="specVersion"/>
      <w:r w:rsidRPr="00B12B70">
        <w:rPr>
          <w:rFonts w:cs="Arial"/>
          <w:szCs w:val="20"/>
        </w:rPr>
        <w:t>V18.1.</w:t>
      </w:r>
      <w:bookmarkEnd w:id="40"/>
      <w:r w:rsidRPr="00B12B70">
        <w:rPr>
          <w:rFonts w:cs="Arial"/>
          <w:szCs w:val="20"/>
        </w:rPr>
        <w:t>0, Study on network energy savings for NR</w:t>
      </w:r>
      <w:bookmarkEnd w:id="36"/>
      <w:bookmarkEnd w:id="37"/>
      <w:bookmarkEnd w:id="38"/>
    </w:p>
    <w:p w14:paraId="3BA2A789" w14:textId="77777777" w:rsidR="00370FDE" w:rsidRDefault="00370FDE" w:rsidP="00A51117">
      <w:pPr>
        <w:rPr>
          <w:rFonts w:cs="Arial"/>
          <w:szCs w:val="20"/>
          <w:lang w:val="en-GB" w:eastAsia="ja-JP"/>
        </w:rPr>
      </w:pPr>
    </w:p>
    <w:p w14:paraId="52484C29" w14:textId="77777777" w:rsidR="00370FDE" w:rsidRDefault="00370FDE" w:rsidP="00A51117">
      <w:pPr>
        <w:rPr>
          <w:rFonts w:cs="Arial"/>
          <w:szCs w:val="20"/>
          <w:lang w:val="en-GB" w:eastAsia="ja-JP"/>
        </w:rPr>
      </w:pPr>
    </w:p>
    <w:p w14:paraId="589483F4" w14:textId="77777777" w:rsidR="00634B51" w:rsidRDefault="00634B51">
      <w:pPr>
        <w:rPr>
          <w:rFonts w:eastAsia="Times New Roman" w:cs="Times New Roman"/>
          <w:sz w:val="36"/>
          <w:szCs w:val="20"/>
          <w:lang w:val="en-GB" w:eastAsia="ja-JP"/>
        </w:rPr>
      </w:pPr>
      <w:r>
        <w:br w:type="page"/>
      </w:r>
    </w:p>
    <w:p w14:paraId="11CFC80E" w14:textId="32DCB83B" w:rsidR="00370FDE" w:rsidRDefault="00370FDE" w:rsidP="00370FDE">
      <w:pPr>
        <w:pStyle w:val="Heading1"/>
      </w:pPr>
      <w:r>
        <w:lastRenderedPageBreak/>
        <w:t xml:space="preserve">Appendix </w:t>
      </w:r>
      <w:r w:rsidR="002E498B">
        <w:t>A</w:t>
      </w:r>
      <w:r w:rsidRPr="00B12B70">
        <w:tab/>
      </w:r>
      <w:r>
        <w:t>UL WUS configuration</w:t>
      </w:r>
      <w:r w:rsidRPr="00B12B70">
        <w:t xml:space="preserve"> </w:t>
      </w:r>
    </w:p>
    <w:p w14:paraId="40621E46" w14:textId="77777777" w:rsidR="00370FDE" w:rsidRDefault="00370FDE" w:rsidP="00370FDE">
      <w:pPr>
        <w:pStyle w:val="BodyText"/>
      </w:pPr>
      <w:r w:rsidRPr="00A003A9">
        <w:rPr>
          <w:noProof/>
        </w:rPr>
        <mc:AlternateContent>
          <mc:Choice Requires="wps">
            <w:drawing>
              <wp:inline distT="0" distB="0" distL="0" distR="0" wp14:anchorId="2B728C1C" wp14:editId="6475D427">
                <wp:extent cx="6096635" cy="1404620"/>
                <wp:effectExtent l="0" t="0" r="18415" b="203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6995E0F7" w14:textId="77777777" w:rsidR="00370FDE" w:rsidRPr="001E3EB5" w:rsidRDefault="00370FDE" w:rsidP="00370FDE">
                            <w:pPr>
                              <w:rPr>
                                <w:b/>
                                <w:bCs/>
                              </w:rPr>
                            </w:pPr>
                            <w:r w:rsidRPr="001E3EB5">
                              <w:rPr>
                                <w:b/>
                                <w:bCs/>
                                <w:highlight w:val="green"/>
                              </w:rPr>
                              <w:t>RAN1#117 Agreement</w:t>
                            </w:r>
                          </w:p>
                          <w:p w14:paraId="35E448F6" w14:textId="77777777" w:rsidR="00370FDE" w:rsidRDefault="00370FDE" w:rsidP="00370FDE">
                            <w:r w:rsidRPr="00FE63AB">
                              <w:rPr>
                                <w:lang w:val="en-GB"/>
                              </w:rPr>
                              <w:t xml:space="preserve">For further study of on-demand SIB1 in idle/inactive mode, use the following Table I (from R1-2405106, Ericsson) as a starting point to discuss the required parameters/contents inside the UL WUS </w:t>
                            </w:r>
                            <w:proofErr w:type="gramStart"/>
                            <w:r w:rsidRPr="00FE63AB">
                              <w:rPr>
                                <w:lang w:val="en-GB"/>
                              </w:rPr>
                              <w:t>configuration</w:t>
                            </w:r>
                            <w:proofErr w:type="gramEnd"/>
                          </w:p>
                        </w:txbxContent>
                      </wps:txbx>
                      <wps:bodyPr rot="0" vert="horz" wrap="square" lIns="91440" tIns="45720" rIns="91440" bIns="45720" anchor="t" anchorCtr="0">
                        <a:spAutoFit/>
                      </wps:bodyPr>
                    </wps:wsp>
                  </a:graphicData>
                </a:graphic>
              </wp:inline>
            </w:drawing>
          </mc:Choice>
          <mc:Fallback>
            <w:pict>
              <v:shape w14:anchorId="2B728C1C" id="Text Box 1" o:spid="_x0000_s1031" type="#_x0000_t202" style="width:48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OZlFgIAACc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">
                <v:textbox style="mso-fit-shape-to-text:t">
                  <w:txbxContent>
                    <w:p w14:paraId="6995E0F7" w14:textId="77777777" w:rsidR="00370FDE" w:rsidRPr="001E3EB5" w:rsidRDefault="00370FDE" w:rsidP="00370FDE">
                      <w:pPr>
                        <w:rPr>
                          <w:b/>
                          <w:bCs/>
                        </w:rPr>
                      </w:pPr>
                      <w:r w:rsidRPr="001E3EB5">
                        <w:rPr>
                          <w:b/>
                          <w:bCs/>
                          <w:highlight w:val="green"/>
                        </w:rPr>
                        <w:t>RAN1#117 Agreement</w:t>
                      </w:r>
                    </w:p>
                    <w:p w14:paraId="35E448F6" w14:textId="77777777" w:rsidR="00370FDE" w:rsidRDefault="00370FDE" w:rsidP="00370FDE">
                      <w:r w:rsidRPr="00FE63AB">
                        <w:rPr>
                          <w:lang w:val="en-GB"/>
                        </w:rPr>
                        <w:t xml:space="preserve">For further study of on-demand SIB1 in idle/inactive mode, use the following Table I (from R1-2405106, Ericsson) as a starting point to discuss the required parameters/contents inside the UL WUS </w:t>
                      </w:r>
                      <w:proofErr w:type="gramStart"/>
                      <w:r w:rsidRPr="00FE63AB">
                        <w:rPr>
                          <w:lang w:val="en-GB"/>
                        </w:rPr>
                        <w:t>configuration</w:t>
                      </w:r>
                      <w:proofErr w:type="gramEnd"/>
                    </w:p>
                  </w:txbxContent>
                </v:textbox>
                <w10:anchorlock/>
              </v:shape>
            </w:pict>
          </mc:Fallback>
        </mc:AlternateContent>
      </w:r>
    </w:p>
    <w:p w14:paraId="328DFDA6" w14:textId="77777777" w:rsidR="00634B51" w:rsidRDefault="00634B51" w:rsidP="00370FDE">
      <w:pPr>
        <w:pStyle w:val="BodyText"/>
      </w:pPr>
    </w:p>
    <w:p w14:paraId="46D3E6F3" w14:textId="22A81866" w:rsidR="00370FDE" w:rsidRPr="00E72CF7" w:rsidRDefault="00370FDE" w:rsidP="00370FDE">
      <w:pPr>
        <w:rPr>
          <w:lang w:val="en-GB" w:eastAsia="ja-JP"/>
        </w:rPr>
      </w:pPr>
    </w:p>
    <w:tbl>
      <w:tblPr>
        <w:tblStyle w:val="TableGrid"/>
        <w:tblpPr w:leftFromText="180" w:rightFromText="180" w:vertAnchor="text" w:horzAnchor="margin" w:tblpY="-318"/>
        <w:tblW w:w="0" w:type="auto"/>
        <w:tblLook w:val="04A0" w:firstRow="1" w:lastRow="0" w:firstColumn="1" w:lastColumn="0" w:noHBand="0" w:noVBand="1"/>
      </w:tblPr>
      <w:tblGrid>
        <w:gridCol w:w="3153"/>
        <w:gridCol w:w="2376"/>
        <w:gridCol w:w="1546"/>
        <w:gridCol w:w="2554"/>
      </w:tblGrid>
      <w:tr w:rsidR="00370FDE" w:rsidRPr="00890096" w14:paraId="73731E83" w14:textId="77777777">
        <w:trPr>
          <w:trHeight w:val="302"/>
        </w:trPr>
        <w:tc>
          <w:tcPr>
            <w:tcW w:w="0" w:type="auto"/>
            <w:hideMark/>
          </w:tcPr>
          <w:p w14:paraId="4A4FC2FB" w14:textId="77777777" w:rsidR="00370FDE" w:rsidRPr="000D19CA" w:rsidRDefault="00370FDE">
            <w:pPr>
              <w:rPr>
                <w:rFonts w:asciiTheme="minorBidi" w:hAnsiTheme="minorBidi"/>
                <w:b/>
                <w:bCs/>
                <w:sz w:val="18"/>
                <w:szCs w:val="16"/>
                <w:lang w:eastAsia="ja-JP"/>
              </w:rPr>
            </w:pPr>
            <w:r w:rsidRPr="000D19CA">
              <w:rPr>
                <w:rFonts w:asciiTheme="minorBidi" w:hAnsiTheme="minorBidi"/>
                <w:b/>
                <w:bCs/>
                <w:sz w:val="18"/>
                <w:szCs w:val="16"/>
                <w:lang w:eastAsia="ja-JP"/>
              </w:rPr>
              <w:t>Purpose</w:t>
            </w:r>
          </w:p>
        </w:tc>
        <w:tc>
          <w:tcPr>
            <w:tcW w:w="0" w:type="auto"/>
            <w:gridSpan w:val="3"/>
          </w:tcPr>
          <w:p w14:paraId="70F7F4B1" w14:textId="77777777" w:rsidR="00370FDE" w:rsidRPr="000D19CA" w:rsidRDefault="00370FDE">
            <w:pPr>
              <w:rPr>
                <w:rFonts w:asciiTheme="minorBidi" w:hAnsiTheme="minorBidi"/>
                <w:b/>
                <w:bCs/>
                <w:sz w:val="18"/>
                <w:szCs w:val="16"/>
                <w:lang w:eastAsia="ja-JP"/>
              </w:rPr>
            </w:pPr>
            <w:r w:rsidRPr="000D19CA">
              <w:rPr>
                <w:rFonts w:asciiTheme="minorBidi" w:hAnsiTheme="minorBidi"/>
                <w:b/>
                <w:bCs/>
                <w:sz w:val="18"/>
                <w:szCs w:val="16"/>
                <w:lang w:eastAsia="ja-JP"/>
              </w:rPr>
              <w:t>Parameters</w:t>
            </w:r>
          </w:p>
        </w:tc>
      </w:tr>
      <w:tr w:rsidR="00370FDE" w:rsidRPr="00890096" w14:paraId="2D200812" w14:textId="77777777">
        <w:trPr>
          <w:trHeight w:val="388"/>
        </w:trPr>
        <w:tc>
          <w:tcPr>
            <w:tcW w:w="0" w:type="auto"/>
            <w:vMerge w:val="restart"/>
            <w:noWrap/>
            <w:hideMark/>
          </w:tcPr>
          <w:p w14:paraId="22667D4E" w14:textId="77777777" w:rsidR="00370FDE" w:rsidRPr="000D19CA" w:rsidRDefault="00370FDE">
            <w:pPr>
              <w:rPr>
                <w:rFonts w:asciiTheme="minorBidi" w:hAnsiTheme="minorBidi"/>
                <w:b/>
                <w:bCs/>
                <w:sz w:val="18"/>
                <w:szCs w:val="16"/>
                <w:lang w:eastAsia="ja-JP"/>
              </w:rPr>
            </w:pPr>
            <w:r w:rsidRPr="000D19CA">
              <w:rPr>
                <w:rFonts w:asciiTheme="minorBidi" w:hAnsiTheme="minorBidi"/>
                <w:b/>
                <w:bCs/>
                <w:sz w:val="18"/>
                <w:szCs w:val="16"/>
                <w:lang w:eastAsia="ja-JP"/>
              </w:rPr>
              <w:t>To which cell does the config applies</w:t>
            </w:r>
          </w:p>
        </w:tc>
        <w:tc>
          <w:tcPr>
            <w:tcW w:w="0" w:type="auto"/>
            <w:vMerge w:val="restart"/>
            <w:noWrap/>
            <w:hideMark/>
          </w:tcPr>
          <w:p w14:paraId="50E1DA99" w14:textId="77777777" w:rsidR="00370FDE" w:rsidRPr="000D19CA" w:rsidRDefault="00370FDE">
            <w:pPr>
              <w:rPr>
                <w:rFonts w:asciiTheme="minorBidi" w:hAnsiTheme="minorBidi"/>
                <w:b/>
                <w:bCs/>
                <w:sz w:val="18"/>
                <w:szCs w:val="16"/>
                <w:lang w:eastAsia="ja-JP"/>
              </w:rPr>
            </w:pPr>
            <w:r w:rsidRPr="000D19CA">
              <w:rPr>
                <w:rFonts w:asciiTheme="minorBidi" w:hAnsiTheme="minorBidi"/>
                <w:b/>
                <w:bCs/>
                <w:sz w:val="18"/>
                <w:szCs w:val="16"/>
                <w:lang w:eastAsia="ja-JP"/>
              </w:rPr>
              <w:t>NES-</w:t>
            </w:r>
            <w:proofErr w:type="spellStart"/>
            <w:r w:rsidRPr="000D19CA">
              <w:rPr>
                <w:rFonts w:asciiTheme="minorBidi" w:hAnsiTheme="minorBidi"/>
                <w:b/>
                <w:bCs/>
                <w:sz w:val="18"/>
                <w:szCs w:val="16"/>
                <w:lang w:eastAsia="ja-JP"/>
              </w:rPr>
              <w:t>CellId</w:t>
            </w:r>
            <w:proofErr w:type="spellEnd"/>
          </w:p>
        </w:tc>
        <w:tc>
          <w:tcPr>
            <w:tcW w:w="0" w:type="auto"/>
            <w:gridSpan w:val="2"/>
          </w:tcPr>
          <w:p w14:paraId="038C0171"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PhysCellId</w:t>
            </w:r>
            <w:proofErr w:type="spellEnd"/>
            <w:r w:rsidRPr="000D19CA">
              <w:rPr>
                <w:rFonts w:asciiTheme="minorBidi" w:hAnsiTheme="minorBidi"/>
                <w:sz w:val="18"/>
                <w:szCs w:val="16"/>
                <w:lang w:eastAsia="ja-JP"/>
              </w:rPr>
              <w:t xml:space="preserve"> </w:t>
            </w:r>
          </w:p>
        </w:tc>
      </w:tr>
      <w:tr w:rsidR="00370FDE" w:rsidRPr="00890096" w14:paraId="274324FB" w14:textId="77777777">
        <w:trPr>
          <w:trHeight w:val="44"/>
        </w:trPr>
        <w:tc>
          <w:tcPr>
            <w:tcW w:w="0" w:type="auto"/>
            <w:vMerge/>
            <w:hideMark/>
          </w:tcPr>
          <w:p w14:paraId="40E260F9" w14:textId="77777777" w:rsidR="00370FDE" w:rsidRPr="000D19CA" w:rsidRDefault="00370FDE">
            <w:pPr>
              <w:rPr>
                <w:rFonts w:asciiTheme="minorBidi" w:hAnsiTheme="minorBidi"/>
                <w:b/>
                <w:bCs/>
                <w:sz w:val="18"/>
                <w:szCs w:val="16"/>
                <w:lang w:eastAsia="ja-JP"/>
              </w:rPr>
            </w:pPr>
          </w:p>
        </w:tc>
        <w:tc>
          <w:tcPr>
            <w:tcW w:w="0" w:type="auto"/>
            <w:vMerge/>
            <w:hideMark/>
          </w:tcPr>
          <w:p w14:paraId="47AF0068" w14:textId="77777777" w:rsidR="00370FDE" w:rsidRPr="000D19CA" w:rsidRDefault="00370FDE">
            <w:pPr>
              <w:rPr>
                <w:rFonts w:asciiTheme="minorBidi" w:hAnsiTheme="minorBidi"/>
                <w:b/>
                <w:bCs/>
                <w:sz w:val="18"/>
                <w:szCs w:val="16"/>
                <w:lang w:eastAsia="ja-JP"/>
              </w:rPr>
            </w:pPr>
          </w:p>
        </w:tc>
        <w:tc>
          <w:tcPr>
            <w:tcW w:w="0" w:type="auto"/>
            <w:gridSpan w:val="2"/>
          </w:tcPr>
          <w:p w14:paraId="1FAF685B" w14:textId="77777777" w:rsidR="00370FDE" w:rsidRPr="000D19CA" w:rsidRDefault="00370FDE">
            <w:pPr>
              <w:rPr>
                <w:rFonts w:asciiTheme="minorBidi" w:hAnsiTheme="minorBidi"/>
                <w:sz w:val="18"/>
                <w:szCs w:val="16"/>
                <w:lang w:eastAsia="ja-JP"/>
              </w:rPr>
            </w:pPr>
            <w:r w:rsidRPr="000D19CA">
              <w:rPr>
                <w:rFonts w:asciiTheme="minorBidi" w:hAnsiTheme="minorBidi"/>
                <w:sz w:val="18"/>
                <w:szCs w:val="16"/>
                <w:lang w:eastAsia="ja-JP"/>
              </w:rPr>
              <w:t>ARFCN-</w:t>
            </w:r>
            <w:proofErr w:type="spellStart"/>
            <w:r w:rsidRPr="000D19CA">
              <w:rPr>
                <w:rFonts w:asciiTheme="minorBidi" w:hAnsiTheme="minorBidi"/>
                <w:sz w:val="18"/>
                <w:szCs w:val="16"/>
                <w:lang w:eastAsia="ja-JP"/>
              </w:rPr>
              <w:t>ValueNR</w:t>
            </w:r>
            <w:proofErr w:type="spellEnd"/>
            <w:r w:rsidRPr="000D19CA">
              <w:rPr>
                <w:rFonts w:asciiTheme="minorBidi" w:hAnsiTheme="minorBidi"/>
                <w:sz w:val="18"/>
                <w:szCs w:val="16"/>
                <w:lang w:eastAsia="ja-JP"/>
              </w:rPr>
              <w:t xml:space="preserve"> </w:t>
            </w:r>
          </w:p>
        </w:tc>
      </w:tr>
      <w:tr w:rsidR="00370FDE" w:rsidRPr="00890096" w14:paraId="5D644FCA" w14:textId="77777777">
        <w:trPr>
          <w:trHeight w:val="302"/>
        </w:trPr>
        <w:tc>
          <w:tcPr>
            <w:tcW w:w="0" w:type="auto"/>
            <w:vMerge w:val="restart"/>
            <w:noWrap/>
            <w:hideMark/>
          </w:tcPr>
          <w:p w14:paraId="55EE7451" w14:textId="77777777" w:rsidR="00370FDE" w:rsidRPr="000D19CA" w:rsidRDefault="00370FDE">
            <w:pPr>
              <w:rPr>
                <w:rFonts w:asciiTheme="minorBidi" w:hAnsiTheme="minorBidi"/>
                <w:b/>
                <w:bCs/>
                <w:sz w:val="18"/>
                <w:szCs w:val="16"/>
                <w:lang w:eastAsia="ja-JP"/>
              </w:rPr>
            </w:pPr>
            <w:r w:rsidRPr="000D19CA">
              <w:rPr>
                <w:rFonts w:asciiTheme="minorBidi" w:hAnsiTheme="minorBidi"/>
                <w:b/>
                <w:bCs/>
                <w:sz w:val="18"/>
                <w:szCs w:val="16"/>
                <w:lang w:eastAsia="ja-JP"/>
              </w:rPr>
              <w:t>WUS transmission</w:t>
            </w:r>
          </w:p>
        </w:tc>
        <w:tc>
          <w:tcPr>
            <w:tcW w:w="0" w:type="auto"/>
            <w:vMerge w:val="restart"/>
            <w:hideMark/>
          </w:tcPr>
          <w:p w14:paraId="37F13E0A" w14:textId="77777777" w:rsidR="00370FDE" w:rsidRPr="000D19CA" w:rsidRDefault="00370FDE">
            <w:pPr>
              <w:rPr>
                <w:rFonts w:asciiTheme="minorBidi" w:hAnsiTheme="minorBidi"/>
                <w:b/>
                <w:bCs/>
                <w:sz w:val="18"/>
                <w:szCs w:val="16"/>
                <w:lang w:eastAsia="ja-JP"/>
              </w:rPr>
            </w:pPr>
            <w:r w:rsidRPr="000D19CA">
              <w:rPr>
                <w:rFonts w:asciiTheme="minorBidi" w:hAnsiTheme="minorBidi"/>
                <w:b/>
                <w:bCs/>
                <w:sz w:val="18"/>
                <w:szCs w:val="16"/>
                <w:lang w:eastAsia="ja-JP"/>
              </w:rPr>
              <w:t xml:space="preserve">SIB1-RequestConfig </w:t>
            </w:r>
          </w:p>
          <w:p w14:paraId="3CE5CDB7" w14:textId="77777777" w:rsidR="00370FDE" w:rsidRPr="000D19CA" w:rsidRDefault="00370FDE">
            <w:pPr>
              <w:rPr>
                <w:rFonts w:asciiTheme="minorBidi" w:hAnsiTheme="minorBidi"/>
                <w:b/>
                <w:bCs/>
                <w:sz w:val="18"/>
                <w:szCs w:val="16"/>
                <w:lang w:eastAsia="ja-JP"/>
              </w:rPr>
            </w:pPr>
            <w:r w:rsidRPr="000D19CA">
              <w:rPr>
                <w:rFonts w:asciiTheme="minorBidi" w:hAnsiTheme="minorBidi"/>
                <w:b/>
                <w:bCs/>
                <w:sz w:val="18"/>
                <w:szCs w:val="16"/>
                <w:lang w:eastAsia="ja-JP"/>
              </w:rPr>
              <w:t> </w:t>
            </w:r>
          </w:p>
        </w:tc>
        <w:tc>
          <w:tcPr>
            <w:tcW w:w="0" w:type="auto"/>
            <w:gridSpan w:val="2"/>
          </w:tcPr>
          <w:p w14:paraId="5711B547" w14:textId="77777777" w:rsidR="00370FDE" w:rsidRPr="000D19CA" w:rsidRDefault="00370FDE">
            <w:pPr>
              <w:rPr>
                <w:rFonts w:asciiTheme="minorBidi" w:hAnsiTheme="minorBidi"/>
                <w:sz w:val="18"/>
                <w:szCs w:val="16"/>
                <w:lang w:eastAsia="ja-JP"/>
              </w:rPr>
            </w:pPr>
            <w:r w:rsidRPr="000D19CA">
              <w:rPr>
                <w:rFonts w:asciiTheme="minorBidi" w:hAnsiTheme="minorBidi"/>
                <w:sz w:val="18"/>
                <w:szCs w:val="16"/>
                <w:lang w:eastAsia="ja-JP"/>
              </w:rPr>
              <w:t>ss-PBCH-</w:t>
            </w:r>
            <w:proofErr w:type="spellStart"/>
            <w:r w:rsidRPr="000D19CA">
              <w:rPr>
                <w:rFonts w:asciiTheme="minorBidi" w:hAnsiTheme="minorBidi"/>
                <w:sz w:val="18"/>
                <w:szCs w:val="16"/>
                <w:lang w:eastAsia="ja-JP"/>
              </w:rPr>
              <w:t>BlockPower</w:t>
            </w:r>
            <w:proofErr w:type="spellEnd"/>
          </w:p>
        </w:tc>
      </w:tr>
      <w:tr w:rsidR="00370FDE" w:rsidRPr="00890096" w14:paraId="454B9656" w14:textId="77777777">
        <w:trPr>
          <w:trHeight w:val="302"/>
        </w:trPr>
        <w:tc>
          <w:tcPr>
            <w:tcW w:w="0" w:type="auto"/>
            <w:vMerge/>
            <w:hideMark/>
          </w:tcPr>
          <w:p w14:paraId="6C55E0E8" w14:textId="77777777" w:rsidR="00370FDE" w:rsidRPr="000D19CA" w:rsidRDefault="00370FDE">
            <w:pPr>
              <w:rPr>
                <w:rFonts w:asciiTheme="minorBidi" w:hAnsiTheme="minorBidi"/>
                <w:b/>
                <w:bCs/>
                <w:sz w:val="18"/>
                <w:szCs w:val="16"/>
                <w:lang w:eastAsia="ja-JP"/>
              </w:rPr>
            </w:pPr>
          </w:p>
        </w:tc>
        <w:tc>
          <w:tcPr>
            <w:tcW w:w="0" w:type="auto"/>
            <w:vMerge/>
            <w:hideMark/>
          </w:tcPr>
          <w:p w14:paraId="35A20D08" w14:textId="77777777" w:rsidR="00370FDE" w:rsidRPr="000D19CA" w:rsidRDefault="00370FDE">
            <w:pPr>
              <w:rPr>
                <w:rFonts w:asciiTheme="minorBidi" w:hAnsiTheme="minorBidi"/>
                <w:b/>
                <w:bCs/>
                <w:sz w:val="18"/>
                <w:szCs w:val="16"/>
                <w:lang w:eastAsia="ja-JP"/>
              </w:rPr>
            </w:pPr>
          </w:p>
        </w:tc>
        <w:tc>
          <w:tcPr>
            <w:tcW w:w="0" w:type="auto"/>
            <w:vMerge w:val="restart"/>
            <w:hideMark/>
          </w:tcPr>
          <w:p w14:paraId="24DAC359" w14:textId="77777777" w:rsidR="00370FDE" w:rsidRPr="000D19CA" w:rsidRDefault="00370FDE">
            <w:pPr>
              <w:rPr>
                <w:rFonts w:asciiTheme="minorBidi" w:hAnsiTheme="minorBidi"/>
                <w:sz w:val="18"/>
                <w:szCs w:val="16"/>
                <w:lang w:eastAsia="ja-JP"/>
              </w:rPr>
            </w:pPr>
            <w:r w:rsidRPr="000D19CA">
              <w:rPr>
                <w:rFonts w:asciiTheme="minorBidi" w:hAnsiTheme="minorBidi"/>
                <w:sz w:val="18"/>
                <w:szCs w:val="16"/>
                <w:lang w:eastAsia="ja-JP"/>
              </w:rPr>
              <w:t>rach-OccasionsSIB1</w:t>
            </w:r>
          </w:p>
        </w:tc>
        <w:tc>
          <w:tcPr>
            <w:tcW w:w="0" w:type="auto"/>
            <w:hideMark/>
          </w:tcPr>
          <w:p w14:paraId="77850632"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Prach-ConfigurationIndex</w:t>
            </w:r>
            <w:proofErr w:type="spellEnd"/>
          </w:p>
        </w:tc>
      </w:tr>
      <w:tr w:rsidR="00370FDE" w:rsidRPr="00890096" w14:paraId="7E13910D" w14:textId="77777777">
        <w:trPr>
          <w:trHeight w:val="290"/>
        </w:trPr>
        <w:tc>
          <w:tcPr>
            <w:tcW w:w="0" w:type="auto"/>
            <w:vMerge/>
            <w:hideMark/>
          </w:tcPr>
          <w:p w14:paraId="7FD349EA" w14:textId="77777777" w:rsidR="00370FDE" w:rsidRPr="000D19CA" w:rsidRDefault="00370FDE">
            <w:pPr>
              <w:rPr>
                <w:rFonts w:asciiTheme="minorBidi" w:hAnsiTheme="minorBidi"/>
                <w:b/>
                <w:bCs/>
                <w:sz w:val="18"/>
                <w:szCs w:val="16"/>
                <w:lang w:eastAsia="ja-JP"/>
              </w:rPr>
            </w:pPr>
          </w:p>
        </w:tc>
        <w:tc>
          <w:tcPr>
            <w:tcW w:w="0" w:type="auto"/>
            <w:vMerge/>
            <w:hideMark/>
          </w:tcPr>
          <w:p w14:paraId="67C78CB1" w14:textId="77777777" w:rsidR="00370FDE" w:rsidRPr="000D19CA" w:rsidRDefault="00370FDE">
            <w:pPr>
              <w:rPr>
                <w:rFonts w:asciiTheme="minorBidi" w:hAnsiTheme="minorBidi"/>
                <w:b/>
                <w:bCs/>
                <w:sz w:val="18"/>
                <w:szCs w:val="16"/>
                <w:lang w:eastAsia="ja-JP"/>
              </w:rPr>
            </w:pPr>
          </w:p>
        </w:tc>
        <w:tc>
          <w:tcPr>
            <w:tcW w:w="0" w:type="auto"/>
            <w:vMerge/>
            <w:hideMark/>
          </w:tcPr>
          <w:p w14:paraId="6D6D57B6" w14:textId="77777777" w:rsidR="00370FDE" w:rsidRPr="000D19CA" w:rsidRDefault="00370FDE">
            <w:pPr>
              <w:rPr>
                <w:rFonts w:asciiTheme="minorBidi" w:hAnsiTheme="minorBidi"/>
                <w:b/>
                <w:bCs/>
                <w:sz w:val="18"/>
                <w:szCs w:val="16"/>
                <w:lang w:eastAsia="ja-JP"/>
              </w:rPr>
            </w:pPr>
          </w:p>
        </w:tc>
        <w:tc>
          <w:tcPr>
            <w:tcW w:w="0" w:type="auto"/>
            <w:hideMark/>
          </w:tcPr>
          <w:p w14:paraId="16CAD329" w14:textId="77777777" w:rsidR="00370FDE" w:rsidRPr="000D19CA" w:rsidRDefault="00370FDE">
            <w:pPr>
              <w:rPr>
                <w:rFonts w:asciiTheme="minorBidi" w:hAnsiTheme="minorBidi"/>
                <w:sz w:val="18"/>
                <w:szCs w:val="16"/>
                <w:lang w:eastAsia="ja-JP"/>
              </w:rPr>
            </w:pPr>
            <w:r w:rsidRPr="000D19CA">
              <w:rPr>
                <w:rFonts w:asciiTheme="minorBidi" w:hAnsiTheme="minorBidi"/>
                <w:sz w:val="18"/>
                <w:szCs w:val="16"/>
                <w:lang w:eastAsia="ja-JP"/>
              </w:rPr>
              <w:t>msg1-FDM</w:t>
            </w:r>
          </w:p>
        </w:tc>
      </w:tr>
      <w:tr w:rsidR="00370FDE" w:rsidRPr="00890096" w14:paraId="5D62F248" w14:textId="77777777">
        <w:trPr>
          <w:trHeight w:val="290"/>
        </w:trPr>
        <w:tc>
          <w:tcPr>
            <w:tcW w:w="0" w:type="auto"/>
            <w:vMerge/>
            <w:hideMark/>
          </w:tcPr>
          <w:p w14:paraId="4FB092A9" w14:textId="77777777" w:rsidR="00370FDE" w:rsidRPr="000D19CA" w:rsidRDefault="00370FDE">
            <w:pPr>
              <w:rPr>
                <w:rFonts w:asciiTheme="minorBidi" w:hAnsiTheme="minorBidi"/>
                <w:b/>
                <w:bCs/>
                <w:sz w:val="18"/>
                <w:szCs w:val="16"/>
                <w:lang w:eastAsia="ja-JP"/>
              </w:rPr>
            </w:pPr>
          </w:p>
        </w:tc>
        <w:tc>
          <w:tcPr>
            <w:tcW w:w="0" w:type="auto"/>
            <w:vMerge/>
            <w:hideMark/>
          </w:tcPr>
          <w:p w14:paraId="43F74FCF" w14:textId="77777777" w:rsidR="00370FDE" w:rsidRPr="000D19CA" w:rsidRDefault="00370FDE">
            <w:pPr>
              <w:rPr>
                <w:rFonts w:asciiTheme="minorBidi" w:hAnsiTheme="minorBidi"/>
                <w:b/>
                <w:bCs/>
                <w:sz w:val="18"/>
                <w:szCs w:val="16"/>
                <w:lang w:eastAsia="ja-JP"/>
              </w:rPr>
            </w:pPr>
          </w:p>
        </w:tc>
        <w:tc>
          <w:tcPr>
            <w:tcW w:w="0" w:type="auto"/>
            <w:vMerge/>
            <w:hideMark/>
          </w:tcPr>
          <w:p w14:paraId="01BDA00E" w14:textId="77777777" w:rsidR="00370FDE" w:rsidRPr="000D19CA" w:rsidRDefault="00370FDE">
            <w:pPr>
              <w:rPr>
                <w:rFonts w:asciiTheme="minorBidi" w:hAnsiTheme="minorBidi"/>
                <w:b/>
                <w:bCs/>
                <w:sz w:val="18"/>
                <w:szCs w:val="16"/>
                <w:lang w:eastAsia="ja-JP"/>
              </w:rPr>
            </w:pPr>
          </w:p>
        </w:tc>
        <w:tc>
          <w:tcPr>
            <w:tcW w:w="0" w:type="auto"/>
            <w:hideMark/>
          </w:tcPr>
          <w:p w14:paraId="62B1E31E" w14:textId="77777777" w:rsidR="00370FDE" w:rsidRPr="000D19CA" w:rsidRDefault="00370FDE">
            <w:pPr>
              <w:rPr>
                <w:rFonts w:asciiTheme="minorBidi" w:hAnsiTheme="minorBidi"/>
                <w:sz w:val="18"/>
                <w:szCs w:val="16"/>
                <w:lang w:eastAsia="ja-JP"/>
              </w:rPr>
            </w:pPr>
            <w:r w:rsidRPr="000D19CA">
              <w:rPr>
                <w:rFonts w:asciiTheme="minorBidi" w:hAnsiTheme="minorBidi"/>
                <w:sz w:val="18"/>
                <w:szCs w:val="16"/>
                <w:lang w:eastAsia="ja-JP"/>
              </w:rPr>
              <w:t>msg1-FrequencyStart</w:t>
            </w:r>
          </w:p>
        </w:tc>
      </w:tr>
      <w:tr w:rsidR="00370FDE" w:rsidRPr="00890096" w14:paraId="64E3D520" w14:textId="77777777">
        <w:trPr>
          <w:trHeight w:val="346"/>
        </w:trPr>
        <w:tc>
          <w:tcPr>
            <w:tcW w:w="0" w:type="auto"/>
            <w:vMerge/>
            <w:hideMark/>
          </w:tcPr>
          <w:p w14:paraId="37F592B7" w14:textId="77777777" w:rsidR="00370FDE" w:rsidRPr="000D19CA" w:rsidRDefault="00370FDE">
            <w:pPr>
              <w:rPr>
                <w:rFonts w:asciiTheme="minorBidi" w:hAnsiTheme="minorBidi"/>
                <w:b/>
                <w:bCs/>
                <w:sz w:val="18"/>
                <w:szCs w:val="16"/>
                <w:lang w:eastAsia="ja-JP"/>
              </w:rPr>
            </w:pPr>
          </w:p>
        </w:tc>
        <w:tc>
          <w:tcPr>
            <w:tcW w:w="0" w:type="auto"/>
            <w:vMerge/>
            <w:hideMark/>
          </w:tcPr>
          <w:p w14:paraId="630A5929" w14:textId="77777777" w:rsidR="00370FDE" w:rsidRPr="000D19CA" w:rsidRDefault="00370FDE">
            <w:pPr>
              <w:rPr>
                <w:rFonts w:asciiTheme="minorBidi" w:hAnsiTheme="minorBidi"/>
                <w:b/>
                <w:bCs/>
                <w:sz w:val="18"/>
                <w:szCs w:val="16"/>
                <w:lang w:eastAsia="ja-JP"/>
              </w:rPr>
            </w:pPr>
          </w:p>
        </w:tc>
        <w:tc>
          <w:tcPr>
            <w:tcW w:w="0" w:type="auto"/>
            <w:vMerge/>
            <w:hideMark/>
          </w:tcPr>
          <w:p w14:paraId="1F0B5C34" w14:textId="77777777" w:rsidR="00370FDE" w:rsidRPr="000D19CA" w:rsidRDefault="00370FDE">
            <w:pPr>
              <w:rPr>
                <w:rFonts w:asciiTheme="minorBidi" w:hAnsiTheme="minorBidi"/>
                <w:b/>
                <w:bCs/>
                <w:sz w:val="18"/>
                <w:szCs w:val="16"/>
                <w:lang w:eastAsia="ja-JP"/>
              </w:rPr>
            </w:pPr>
          </w:p>
        </w:tc>
        <w:tc>
          <w:tcPr>
            <w:tcW w:w="0" w:type="auto"/>
            <w:hideMark/>
          </w:tcPr>
          <w:p w14:paraId="11DCF65C"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zeroCorrelationZoneConfig</w:t>
            </w:r>
            <w:proofErr w:type="spellEnd"/>
          </w:p>
        </w:tc>
      </w:tr>
      <w:tr w:rsidR="00370FDE" w:rsidRPr="00890096" w14:paraId="00A06424" w14:textId="77777777">
        <w:trPr>
          <w:trHeight w:val="279"/>
        </w:trPr>
        <w:tc>
          <w:tcPr>
            <w:tcW w:w="0" w:type="auto"/>
            <w:vMerge/>
            <w:hideMark/>
          </w:tcPr>
          <w:p w14:paraId="13742530" w14:textId="77777777" w:rsidR="00370FDE" w:rsidRPr="000D19CA" w:rsidRDefault="00370FDE">
            <w:pPr>
              <w:rPr>
                <w:rFonts w:asciiTheme="minorBidi" w:hAnsiTheme="minorBidi"/>
                <w:b/>
                <w:bCs/>
                <w:sz w:val="18"/>
                <w:szCs w:val="16"/>
                <w:lang w:eastAsia="ja-JP"/>
              </w:rPr>
            </w:pPr>
          </w:p>
        </w:tc>
        <w:tc>
          <w:tcPr>
            <w:tcW w:w="0" w:type="auto"/>
            <w:vMerge/>
            <w:hideMark/>
          </w:tcPr>
          <w:p w14:paraId="69C35FE0" w14:textId="77777777" w:rsidR="00370FDE" w:rsidRPr="000D19CA" w:rsidRDefault="00370FDE">
            <w:pPr>
              <w:rPr>
                <w:rFonts w:asciiTheme="minorBidi" w:hAnsiTheme="minorBidi"/>
                <w:b/>
                <w:bCs/>
                <w:sz w:val="18"/>
                <w:szCs w:val="16"/>
                <w:lang w:eastAsia="ja-JP"/>
              </w:rPr>
            </w:pPr>
          </w:p>
        </w:tc>
        <w:tc>
          <w:tcPr>
            <w:tcW w:w="0" w:type="auto"/>
            <w:vMerge/>
            <w:hideMark/>
          </w:tcPr>
          <w:p w14:paraId="0742127C" w14:textId="77777777" w:rsidR="00370FDE" w:rsidRPr="000D19CA" w:rsidRDefault="00370FDE">
            <w:pPr>
              <w:rPr>
                <w:rFonts w:asciiTheme="minorBidi" w:hAnsiTheme="minorBidi"/>
                <w:b/>
                <w:bCs/>
                <w:sz w:val="18"/>
                <w:szCs w:val="16"/>
                <w:lang w:eastAsia="ja-JP"/>
              </w:rPr>
            </w:pPr>
          </w:p>
        </w:tc>
        <w:tc>
          <w:tcPr>
            <w:tcW w:w="0" w:type="auto"/>
            <w:hideMark/>
          </w:tcPr>
          <w:p w14:paraId="0CCBC710"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preambleReceivedTargetPower</w:t>
            </w:r>
            <w:proofErr w:type="spellEnd"/>
          </w:p>
        </w:tc>
      </w:tr>
      <w:tr w:rsidR="00370FDE" w:rsidRPr="00890096" w14:paraId="3E371DF4" w14:textId="77777777">
        <w:trPr>
          <w:trHeight w:val="284"/>
        </w:trPr>
        <w:tc>
          <w:tcPr>
            <w:tcW w:w="0" w:type="auto"/>
            <w:vMerge/>
            <w:hideMark/>
          </w:tcPr>
          <w:p w14:paraId="242E7CD1" w14:textId="77777777" w:rsidR="00370FDE" w:rsidRPr="000D19CA" w:rsidRDefault="00370FDE">
            <w:pPr>
              <w:rPr>
                <w:rFonts w:asciiTheme="minorBidi" w:hAnsiTheme="minorBidi"/>
                <w:b/>
                <w:bCs/>
                <w:sz w:val="18"/>
                <w:szCs w:val="16"/>
                <w:lang w:eastAsia="ja-JP"/>
              </w:rPr>
            </w:pPr>
          </w:p>
        </w:tc>
        <w:tc>
          <w:tcPr>
            <w:tcW w:w="0" w:type="auto"/>
            <w:vMerge/>
            <w:hideMark/>
          </w:tcPr>
          <w:p w14:paraId="26771932" w14:textId="77777777" w:rsidR="00370FDE" w:rsidRPr="000D19CA" w:rsidRDefault="00370FDE">
            <w:pPr>
              <w:rPr>
                <w:rFonts w:asciiTheme="minorBidi" w:hAnsiTheme="minorBidi"/>
                <w:b/>
                <w:bCs/>
                <w:sz w:val="18"/>
                <w:szCs w:val="16"/>
                <w:lang w:eastAsia="ja-JP"/>
              </w:rPr>
            </w:pPr>
          </w:p>
        </w:tc>
        <w:tc>
          <w:tcPr>
            <w:tcW w:w="0" w:type="auto"/>
            <w:vMerge/>
            <w:hideMark/>
          </w:tcPr>
          <w:p w14:paraId="420E6C24" w14:textId="77777777" w:rsidR="00370FDE" w:rsidRPr="000D19CA" w:rsidRDefault="00370FDE">
            <w:pPr>
              <w:rPr>
                <w:rFonts w:asciiTheme="minorBidi" w:hAnsiTheme="minorBidi"/>
                <w:b/>
                <w:bCs/>
                <w:sz w:val="18"/>
                <w:szCs w:val="16"/>
                <w:lang w:eastAsia="ja-JP"/>
              </w:rPr>
            </w:pPr>
          </w:p>
        </w:tc>
        <w:tc>
          <w:tcPr>
            <w:tcW w:w="0" w:type="auto"/>
            <w:hideMark/>
          </w:tcPr>
          <w:p w14:paraId="3E578286"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preambleTransMax</w:t>
            </w:r>
            <w:proofErr w:type="spellEnd"/>
          </w:p>
        </w:tc>
      </w:tr>
      <w:tr w:rsidR="00370FDE" w:rsidRPr="00890096" w14:paraId="67442A45" w14:textId="77777777">
        <w:trPr>
          <w:trHeight w:val="290"/>
        </w:trPr>
        <w:tc>
          <w:tcPr>
            <w:tcW w:w="0" w:type="auto"/>
            <w:vMerge/>
            <w:hideMark/>
          </w:tcPr>
          <w:p w14:paraId="6384FA39" w14:textId="77777777" w:rsidR="00370FDE" w:rsidRPr="000D19CA" w:rsidRDefault="00370FDE">
            <w:pPr>
              <w:rPr>
                <w:rFonts w:asciiTheme="minorBidi" w:hAnsiTheme="minorBidi"/>
                <w:b/>
                <w:bCs/>
                <w:sz w:val="18"/>
                <w:szCs w:val="16"/>
                <w:lang w:eastAsia="ja-JP"/>
              </w:rPr>
            </w:pPr>
          </w:p>
        </w:tc>
        <w:tc>
          <w:tcPr>
            <w:tcW w:w="0" w:type="auto"/>
            <w:vMerge/>
            <w:hideMark/>
          </w:tcPr>
          <w:p w14:paraId="7F803BB6" w14:textId="77777777" w:rsidR="00370FDE" w:rsidRPr="000D19CA" w:rsidRDefault="00370FDE">
            <w:pPr>
              <w:rPr>
                <w:rFonts w:asciiTheme="minorBidi" w:hAnsiTheme="minorBidi"/>
                <w:b/>
                <w:bCs/>
                <w:sz w:val="18"/>
                <w:szCs w:val="16"/>
                <w:lang w:eastAsia="ja-JP"/>
              </w:rPr>
            </w:pPr>
          </w:p>
        </w:tc>
        <w:tc>
          <w:tcPr>
            <w:tcW w:w="0" w:type="auto"/>
            <w:vMerge/>
            <w:hideMark/>
          </w:tcPr>
          <w:p w14:paraId="757FC19B" w14:textId="77777777" w:rsidR="00370FDE" w:rsidRPr="000D19CA" w:rsidRDefault="00370FDE">
            <w:pPr>
              <w:rPr>
                <w:rFonts w:asciiTheme="minorBidi" w:hAnsiTheme="minorBidi"/>
                <w:b/>
                <w:bCs/>
                <w:sz w:val="18"/>
                <w:szCs w:val="16"/>
                <w:lang w:eastAsia="ja-JP"/>
              </w:rPr>
            </w:pPr>
          </w:p>
        </w:tc>
        <w:tc>
          <w:tcPr>
            <w:tcW w:w="0" w:type="auto"/>
            <w:hideMark/>
          </w:tcPr>
          <w:p w14:paraId="41334754"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powerRampingStep</w:t>
            </w:r>
            <w:proofErr w:type="spellEnd"/>
          </w:p>
        </w:tc>
      </w:tr>
      <w:tr w:rsidR="00370FDE" w:rsidRPr="00890096" w14:paraId="0AE42596" w14:textId="77777777">
        <w:trPr>
          <w:trHeight w:val="331"/>
        </w:trPr>
        <w:tc>
          <w:tcPr>
            <w:tcW w:w="0" w:type="auto"/>
            <w:vMerge/>
            <w:hideMark/>
          </w:tcPr>
          <w:p w14:paraId="3D168138" w14:textId="77777777" w:rsidR="00370FDE" w:rsidRPr="000D19CA" w:rsidRDefault="00370FDE">
            <w:pPr>
              <w:rPr>
                <w:rFonts w:asciiTheme="minorBidi" w:hAnsiTheme="minorBidi"/>
                <w:b/>
                <w:bCs/>
                <w:sz w:val="18"/>
                <w:szCs w:val="16"/>
                <w:lang w:eastAsia="ja-JP"/>
              </w:rPr>
            </w:pPr>
          </w:p>
        </w:tc>
        <w:tc>
          <w:tcPr>
            <w:tcW w:w="0" w:type="auto"/>
            <w:vMerge/>
            <w:hideMark/>
          </w:tcPr>
          <w:p w14:paraId="23680741" w14:textId="77777777" w:rsidR="00370FDE" w:rsidRPr="000D19CA" w:rsidRDefault="00370FDE">
            <w:pPr>
              <w:rPr>
                <w:rFonts w:asciiTheme="minorBidi" w:hAnsiTheme="minorBidi"/>
                <w:b/>
                <w:bCs/>
                <w:sz w:val="18"/>
                <w:szCs w:val="16"/>
                <w:lang w:eastAsia="ja-JP"/>
              </w:rPr>
            </w:pPr>
          </w:p>
        </w:tc>
        <w:tc>
          <w:tcPr>
            <w:tcW w:w="0" w:type="auto"/>
            <w:vMerge/>
            <w:hideMark/>
          </w:tcPr>
          <w:p w14:paraId="68EB0E25" w14:textId="77777777" w:rsidR="00370FDE" w:rsidRPr="000D19CA" w:rsidRDefault="00370FDE">
            <w:pPr>
              <w:rPr>
                <w:rFonts w:asciiTheme="minorBidi" w:hAnsiTheme="minorBidi"/>
                <w:b/>
                <w:bCs/>
                <w:sz w:val="18"/>
                <w:szCs w:val="16"/>
                <w:lang w:eastAsia="ja-JP"/>
              </w:rPr>
            </w:pPr>
          </w:p>
        </w:tc>
        <w:tc>
          <w:tcPr>
            <w:tcW w:w="0" w:type="auto"/>
            <w:hideMark/>
          </w:tcPr>
          <w:p w14:paraId="1C8A90DD"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ra-ResponseWindow</w:t>
            </w:r>
            <w:proofErr w:type="spellEnd"/>
          </w:p>
        </w:tc>
      </w:tr>
      <w:tr w:rsidR="00370FDE" w:rsidRPr="00890096" w14:paraId="5D43BEC2" w14:textId="77777777">
        <w:trPr>
          <w:trHeight w:val="279"/>
        </w:trPr>
        <w:tc>
          <w:tcPr>
            <w:tcW w:w="0" w:type="auto"/>
            <w:vMerge/>
            <w:hideMark/>
          </w:tcPr>
          <w:p w14:paraId="6D82A0EA" w14:textId="77777777" w:rsidR="00370FDE" w:rsidRPr="000D19CA" w:rsidRDefault="00370FDE">
            <w:pPr>
              <w:rPr>
                <w:rFonts w:asciiTheme="minorBidi" w:hAnsiTheme="minorBidi"/>
                <w:b/>
                <w:bCs/>
                <w:sz w:val="18"/>
                <w:szCs w:val="16"/>
                <w:lang w:eastAsia="ja-JP"/>
              </w:rPr>
            </w:pPr>
          </w:p>
        </w:tc>
        <w:tc>
          <w:tcPr>
            <w:tcW w:w="0" w:type="auto"/>
            <w:vMerge/>
            <w:hideMark/>
          </w:tcPr>
          <w:p w14:paraId="47641E67" w14:textId="77777777" w:rsidR="00370FDE" w:rsidRPr="000D19CA" w:rsidRDefault="00370FDE">
            <w:pPr>
              <w:rPr>
                <w:rFonts w:asciiTheme="minorBidi" w:hAnsiTheme="minorBidi"/>
                <w:b/>
                <w:bCs/>
                <w:sz w:val="18"/>
                <w:szCs w:val="16"/>
                <w:lang w:eastAsia="ja-JP"/>
              </w:rPr>
            </w:pPr>
          </w:p>
        </w:tc>
        <w:tc>
          <w:tcPr>
            <w:tcW w:w="0" w:type="auto"/>
            <w:vMerge/>
            <w:hideMark/>
          </w:tcPr>
          <w:p w14:paraId="66EF36BF" w14:textId="77777777" w:rsidR="00370FDE" w:rsidRPr="000D19CA" w:rsidRDefault="00370FDE">
            <w:pPr>
              <w:rPr>
                <w:rFonts w:asciiTheme="minorBidi" w:hAnsiTheme="minorBidi"/>
                <w:b/>
                <w:bCs/>
                <w:sz w:val="18"/>
                <w:szCs w:val="16"/>
                <w:lang w:eastAsia="ja-JP"/>
              </w:rPr>
            </w:pPr>
          </w:p>
        </w:tc>
        <w:tc>
          <w:tcPr>
            <w:tcW w:w="0" w:type="auto"/>
            <w:hideMark/>
          </w:tcPr>
          <w:p w14:paraId="02143BB8"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ssb</w:t>
            </w:r>
            <w:proofErr w:type="spellEnd"/>
            <w:r w:rsidRPr="000D19CA">
              <w:rPr>
                <w:rFonts w:asciiTheme="minorBidi" w:hAnsiTheme="minorBidi"/>
                <w:sz w:val="18"/>
                <w:szCs w:val="16"/>
                <w:lang w:eastAsia="ja-JP"/>
              </w:rPr>
              <w:t>-</w:t>
            </w:r>
            <w:proofErr w:type="spellStart"/>
            <w:r w:rsidRPr="000D19CA">
              <w:rPr>
                <w:rFonts w:asciiTheme="minorBidi" w:hAnsiTheme="minorBidi"/>
                <w:sz w:val="18"/>
                <w:szCs w:val="16"/>
                <w:lang w:eastAsia="ja-JP"/>
              </w:rPr>
              <w:t>perRACH</w:t>
            </w:r>
            <w:proofErr w:type="spellEnd"/>
            <w:r w:rsidRPr="000D19CA">
              <w:rPr>
                <w:rFonts w:asciiTheme="minorBidi" w:hAnsiTheme="minorBidi"/>
                <w:sz w:val="18"/>
                <w:szCs w:val="16"/>
                <w:lang w:eastAsia="ja-JP"/>
              </w:rPr>
              <w:t>-Occasion</w:t>
            </w:r>
          </w:p>
        </w:tc>
      </w:tr>
      <w:tr w:rsidR="00370FDE" w:rsidRPr="00890096" w14:paraId="076A5193" w14:textId="77777777">
        <w:trPr>
          <w:trHeight w:val="277"/>
        </w:trPr>
        <w:tc>
          <w:tcPr>
            <w:tcW w:w="0" w:type="auto"/>
            <w:vMerge/>
            <w:hideMark/>
          </w:tcPr>
          <w:p w14:paraId="0AFA0C2C" w14:textId="77777777" w:rsidR="00370FDE" w:rsidRPr="000D19CA" w:rsidRDefault="00370FDE">
            <w:pPr>
              <w:rPr>
                <w:rFonts w:asciiTheme="minorBidi" w:hAnsiTheme="minorBidi"/>
                <w:b/>
                <w:bCs/>
                <w:sz w:val="18"/>
                <w:szCs w:val="16"/>
                <w:lang w:eastAsia="ja-JP"/>
              </w:rPr>
            </w:pPr>
          </w:p>
        </w:tc>
        <w:tc>
          <w:tcPr>
            <w:tcW w:w="0" w:type="auto"/>
            <w:vMerge/>
            <w:hideMark/>
          </w:tcPr>
          <w:p w14:paraId="35B1A97C" w14:textId="77777777" w:rsidR="00370FDE" w:rsidRPr="000D19CA" w:rsidRDefault="00370FDE">
            <w:pPr>
              <w:rPr>
                <w:rFonts w:asciiTheme="minorBidi" w:hAnsiTheme="minorBidi"/>
                <w:b/>
                <w:bCs/>
                <w:sz w:val="18"/>
                <w:szCs w:val="16"/>
                <w:lang w:eastAsia="ja-JP"/>
              </w:rPr>
            </w:pPr>
          </w:p>
        </w:tc>
        <w:tc>
          <w:tcPr>
            <w:tcW w:w="0" w:type="auto"/>
            <w:gridSpan w:val="2"/>
            <w:hideMark/>
          </w:tcPr>
          <w:p w14:paraId="7BBFC80B" w14:textId="77777777" w:rsidR="00370FDE" w:rsidRPr="000D19CA" w:rsidRDefault="00370FDE">
            <w:pPr>
              <w:rPr>
                <w:rFonts w:asciiTheme="minorBidi" w:hAnsiTheme="minorBidi"/>
                <w:sz w:val="18"/>
                <w:szCs w:val="16"/>
                <w:lang w:eastAsia="ja-JP"/>
              </w:rPr>
            </w:pPr>
            <w:r w:rsidRPr="000D19CA">
              <w:rPr>
                <w:rFonts w:asciiTheme="minorBidi" w:hAnsiTheme="minorBidi"/>
                <w:sz w:val="18"/>
                <w:szCs w:val="16"/>
                <w:lang w:eastAsia="ja-JP"/>
              </w:rPr>
              <w:t>sib1-RequestPeriod</w:t>
            </w:r>
            <w:r w:rsidRPr="000D19CA">
              <w:rPr>
                <w:rFonts w:asciiTheme="minorBidi" w:hAnsiTheme="minorBidi"/>
                <w:sz w:val="18"/>
                <w:szCs w:val="16"/>
                <w:lang w:eastAsia="ja-JP"/>
              </w:rPr>
              <w:br/>
            </w:r>
          </w:p>
        </w:tc>
      </w:tr>
      <w:tr w:rsidR="00370FDE" w:rsidRPr="00890096" w14:paraId="1FD79103" w14:textId="77777777">
        <w:trPr>
          <w:trHeight w:val="334"/>
        </w:trPr>
        <w:tc>
          <w:tcPr>
            <w:tcW w:w="0" w:type="auto"/>
            <w:vMerge/>
            <w:hideMark/>
          </w:tcPr>
          <w:p w14:paraId="14C82662" w14:textId="77777777" w:rsidR="00370FDE" w:rsidRPr="000D19CA" w:rsidRDefault="00370FDE">
            <w:pPr>
              <w:rPr>
                <w:rFonts w:asciiTheme="minorBidi" w:hAnsiTheme="minorBidi"/>
                <w:b/>
                <w:bCs/>
                <w:sz w:val="18"/>
                <w:szCs w:val="16"/>
                <w:lang w:eastAsia="ja-JP"/>
              </w:rPr>
            </w:pPr>
          </w:p>
        </w:tc>
        <w:tc>
          <w:tcPr>
            <w:tcW w:w="0" w:type="auto"/>
            <w:vMerge/>
            <w:hideMark/>
          </w:tcPr>
          <w:p w14:paraId="5D7536FF" w14:textId="77777777" w:rsidR="00370FDE" w:rsidRPr="000D19CA" w:rsidRDefault="00370FDE">
            <w:pPr>
              <w:rPr>
                <w:rFonts w:asciiTheme="minorBidi" w:hAnsiTheme="minorBidi"/>
                <w:b/>
                <w:bCs/>
                <w:sz w:val="18"/>
                <w:szCs w:val="16"/>
                <w:lang w:eastAsia="ja-JP"/>
              </w:rPr>
            </w:pPr>
          </w:p>
        </w:tc>
        <w:tc>
          <w:tcPr>
            <w:tcW w:w="0" w:type="auto"/>
            <w:vMerge w:val="restart"/>
            <w:hideMark/>
          </w:tcPr>
          <w:p w14:paraId="74CBB3B8" w14:textId="77777777" w:rsidR="00370FDE" w:rsidRPr="000D19CA" w:rsidRDefault="00370FDE">
            <w:pPr>
              <w:rPr>
                <w:rFonts w:asciiTheme="minorBidi" w:hAnsiTheme="minorBidi"/>
                <w:sz w:val="18"/>
                <w:szCs w:val="16"/>
                <w:lang w:eastAsia="ja-JP"/>
              </w:rPr>
            </w:pPr>
            <w:r w:rsidRPr="000D19CA">
              <w:rPr>
                <w:rFonts w:asciiTheme="minorBidi" w:hAnsiTheme="minorBidi"/>
                <w:sz w:val="18"/>
                <w:szCs w:val="16"/>
                <w:lang w:eastAsia="ja-JP"/>
              </w:rPr>
              <w:t>sib1-RequestResource</w:t>
            </w:r>
          </w:p>
        </w:tc>
        <w:tc>
          <w:tcPr>
            <w:tcW w:w="0" w:type="auto"/>
            <w:hideMark/>
          </w:tcPr>
          <w:p w14:paraId="45BA86F0"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ra-PreambleStartIndex</w:t>
            </w:r>
            <w:proofErr w:type="spellEnd"/>
          </w:p>
        </w:tc>
      </w:tr>
      <w:tr w:rsidR="00370FDE" w:rsidRPr="00890096" w14:paraId="16C66C1C" w14:textId="77777777">
        <w:trPr>
          <w:trHeight w:val="290"/>
        </w:trPr>
        <w:tc>
          <w:tcPr>
            <w:tcW w:w="0" w:type="auto"/>
            <w:vMerge/>
            <w:hideMark/>
          </w:tcPr>
          <w:p w14:paraId="2BE2E22E" w14:textId="77777777" w:rsidR="00370FDE" w:rsidRPr="000D19CA" w:rsidRDefault="00370FDE">
            <w:pPr>
              <w:rPr>
                <w:rFonts w:asciiTheme="minorBidi" w:hAnsiTheme="minorBidi"/>
                <w:b/>
                <w:bCs/>
                <w:sz w:val="18"/>
                <w:szCs w:val="16"/>
                <w:lang w:eastAsia="ja-JP"/>
              </w:rPr>
            </w:pPr>
          </w:p>
        </w:tc>
        <w:tc>
          <w:tcPr>
            <w:tcW w:w="0" w:type="auto"/>
            <w:vMerge/>
            <w:hideMark/>
          </w:tcPr>
          <w:p w14:paraId="3A0BBA21" w14:textId="77777777" w:rsidR="00370FDE" w:rsidRPr="000D19CA" w:rsidRDefault="00370FDE">
            <w:pPr>
              <w:rPr>
                <w:rFonts w:asciiTheme="minorBidi" w:hAnsiTheme="minorBidi"/>
                <w:b/>
                <w:bCs/>
                <w:sz w:val="18"/>
                <w:szCs w:val="16"/>
                <w:lang w:eastAsia="ja-JP"/>
              </w:rPr>
            </w:pPr>
          </w:p>
        </w:tc>
        <w:tc>
          <w:tcPr>
            <w:tcW w:w="0" w:type="auto"/>
            <w:vMerge/>
            <w:hideMark/>
          </w:tcPr>
          <w:p w14:paraId="6EF05F66" w14:textId="77777777" w:rsidR="00370FDE" w:rsidRPr="000D19CA" w:rsidRDefault="00370FDE">
            <w:pPr>
              <w:rPr>
                <w:rFonts w:asciiTheme="minorBidi" w:hAnsiTheme="minorBidi"/>
                <w:b/>
                <w:bCs/>
                <w:sz w:val="18"/>
                <w:szCs w:val="16"/>
                <w:lang w:eastAsia="ja-JP"/>
              </w:rPr>
            </w:pPr>
          </w:p>
        </w:tc>
        <w:tc>
          <w:tcPr>
            <w:tcW w:w="0" w:type="auto"/>
            <w:hideMark/>
          </w:tcPr>
          <w:p w14:paraId="1688BCF9"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ra-AssociationPeriodIndex</w:t>
            </w:r>
            <w:proofErr w:type="spellEnd"/>
          </w:p>
        </w:tc>
      </w:tr>
      <w:tr w:rsidR="00370FDE" w:rsidRPr="00890096" w14:paraId="6F4BBE16" w14:textId="77777777">
        <w:trPr>
          <w:trHeight w:val="302"/>
        </w:trPr>
        <w:tc>
          <w:tcPr>
            <w:tcW w:w="0" w:type="auto"/>
            <w:vMerge/>
            <w:hideMark/>
          </w:tcPr>
          <w:p w14:paraId="552E24DE" w14:textId="77777777" w:rsidR="00370FDE" w:rsidRPr="000D19CA" w:rsidRDefault="00370FDE">
            <w:pPr>
              <w:rPr>
                <w:rFonts w:asciiTheme="minorBidi" w:hAnsiTheme="minorBidi"/>
                <w:b/>
                <w:bCs/>
                <w:sz w:val="18"/>
                <w:szCs w:val="16"/>
                <w:lang w:eastAsia="ja-JP"/>
              </w:rPr>
            </w:pPr>
          </w:p>
        </w:tc>
        <w:tc>
          <w:tcPr>
            <w:tcW w:w="0" w:type="auto"/>
            <w:vMerge/>
            <w:hideMark/>
          </w:tcPr>
          <w:p w14:paraId="6649496A" w14:textId="77777777" w:rsidR="00370FDE" w:rsidRPr="000D19CA" w:rsidRDefault="00370FDE">
            <w:pPr>
              <w:rPr>
                <w:rFonts w:asciiTheme="minorBidi" w:hAnsiTheme="minorBidi"/>
                <w:b/>
                <w:bCs/>
                <w:sz w:val="18"/>
                <w:szCs w:val="16"/>
                <w:lang w:eastAsia="ja-JP"/>
              </w:rPr>
            </w:pPr>
          </w:p>
        </w:tc>
        <w:tc>
          <w:tcPr>
            <w:tcW w:w="0" w:type="auto"/>
            <w:vMerge/>
            <w:hideMark/>
          </w:tcPr>
          <w:p w14:paraId="24924F83" w14:textId="77777777" w:rsidR="00370FDE" w:rsidRPr="000D19CA" w:rsidRDefault="00370FDE">
            <w:pPr>
              <w:rPr>
                <w:rFonts w:asciiTheme="minorBidi" w:hAnsiTheme="minorBidi"/>
                <w:b/>
                <w:bCs/>
                <w:sz w:val="18"/>
                <w:szCs w:val="16"/>
                <w:lang w:eastAsia="ja-JP"/>
              </w:rPr>
            </w:pPr>
          </w:p>
        </w:tc>
        <w:tc>
          <w:tcPr>
            <w:tcW w:w="0" w:type="auto"/>
            <w:hideMark/>
          </w:tcPr>
          <w:p w14:paraId="1C010C90"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ra-ssb-OccasionMaskIndex</w:t>
            </w:r>
            <w:proofErr w:type="spellEnd"/>
          </w:p>
        </w:tc>
      </w:tr>
      <w:tr w:rsidR="00370FDE" w:rsidRPr="00890096" w14:paraId="3F090105" w14:textId="77777777">
        <w:trPr>
          <w:trHeight w:val="273"/>
        </w:trPr>
        <w:tc>
          <w:tcPr>
            <w:tcW w:w="0" w:type="auto"/>
            <w:vMerge/>
            <w:hideMark/>
          </w:tcPr>
          <w:p w14:paraId="47C840A9" w14:textId="77777777" w:rsidR="00370FDE" w:rsidRPr="000D19CA" w:rsidRDefault="00370FDE">
            <w:pPr>
              <w:rPr>
                <w:rFonts w:asciiTheme="minorBidi" w:hAnsiTheme="minorBidi"/>
                <w:b/>
                <w:bCs/>
                <w:sz w:val="18"/>
                <w:szCs w:val="16"/>
                <w:lang w:eastAsia="ja-JP"/>
              </w:rPr>
            </w:pPr>
          </w:p>
        </w:tc>
        <w:tc>
          <w:tcPr>
            <w:tcW w:w="0" w:type="auto"/>
            <w:vMerge/>
            <w:hideMark/>
          </w:tcPr>
          <w:p w14:paraId="6865782C" w14:textId="77777777" w:rsidR="00370FDE" w:rsidRPr="000D19CA" w:rsidRDefault="00370FDE">
            <w:pPr>
              <w:rPr>
                <w:rFonts w:asciiTheme="minorBidi" w:hAnsiTheme="minorBidi"/>
                <w:b/>
                <w:bCs/>
                <w:sz w:val="18"/>
                <w:szCs w:val="16"/>
                <w:lang w:eastAsia="ja-JP"/>
              </w:rPr>
            </w:pPr>
          </w:p>
        </w:tc>
        <w:tc>
          <w:tcPr>
            <w:tcW w:w="0" w:type="auto"/>
            <w:gridSpan w:val="2"/>
            <w:hideMark/>
          </w:tcPr>
          <w:p w14:paraId="17C01597"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rsrp-ThresholdSSB</w:t>
            </w:r>
            <w:proofErr w:type="spellEnd"/>
          </w:p>
        </w:tc>
      </w:tr>
      <w:tr w:rsidR="00370FDE" w:rsidRPr="00890096" w14:paraId="087D09A9" w14:textId="77777777">
        <w:trPr>
          <w:trHeight w:val="238"/>
        </w:trPr>
        <w:tc>
          <w:tcPr>
            <w:tcW w:w="0" w:type="auto"/>
            <w:vMerge/>
            <w:hideMark/>
          </w:tcPr>
          <w:p w14:paraId="5778FB60" w14:textId="77777777" w:rsidR="00370FDE" w:rsidRPr="000D19CA" w:rsidRDefault="00370FDE">
            <w:pPr>
              <w:rPr>
                <w:rFonts w:asciiTheme="minorBidi" w:hAnsiTheme="minorBidi"/>
                <w:b/>
                <w:bCs/>
                <w:sz w:val="18"/>
                <w:szCs w:val="16"/>
                <w:lang w:eastAsia="ja-JP"/>
              </w:rPr>
            </w:pPr>
          </w:p>
        </w:tc>
        <w:tc>
          <w:tcPr>
            <w:tcW w:w="0" w:type="auto"/>
            <w:vMerge/>
            <w:hideMark/>
          </w:tcPr>
          <w:p w14:paraId="5750748E" w14:textId="77777777" w:rsidR="00370FDE" w:rsidRPr="000D19CA" w:rsidRDefault="00370FDE">
            <w:pPr>
              <w:rPr>
                <w:rFonts w:asciiTheme="minorBidi" w:hAnsiTheme="minorBidi"/>
                <w:b/>
                <w:bCs/>
                <w:sz w:val="18"/>
                <w:szCs w:val="16"/>
                <w:lang w:eastAsia="ja-JP"/>
              </w:rPr>
            </w:pPr>
          </w:p>
        </w:tc>
        <w:tc>
          <w:tcPr>
            <w:tcW w:w="0" w:type="auto"/>
            <w:gridSpan w:val="2"/>
          </w:tcPr>
          <w:p w14:paraId="44944DE4" w14:textId="77777777" w:rsidR="00370FDE" w:rsidRPr="000D19CA" w:rsidRDefault="00370FDE">
            <w:pPr>
              <w:rPr>
                <w:rFonts w:asciiTheme="minorBidi" w:hAnsiTheme="minorBidi"/>
                <w:b/>
                <w:bCs/>
                <w:sz w:val="18"/>
                <w:szCs w:val="16"/>
                <w:lang w:eastAsia="ja-JP"/>
              </w:rPr>
            </w:pPr>
            <w:proofErr w:type="spellStart"/>
            <w:r w:rsidRPr="000D19CA">
              <w:rPr>
                <w:rFonts w:asciiTheme="minorBidi" w:hAnsiTheme="minorBidi"/>
                <w:sz w:val="18"/>
                <w:szCs w:val="16"/>
                <w:lang w:eastAsia="ja-JP"/>
              </w:rPr>
              <w:t>prach-RootSequenceIndex</w:t>
            </w:r>
            <w:proofErr w:type="spellEnd"/>
          </w:p>
        </w:tc>
      </w:tr>
      <w:tr w:rsidR="00370FDE" w:rsidRPr="00890096" w14:paraId="0FD5CF59" w14:textId="77777777">
        <w:trPr>
          <w:trHeight w:val="258"/>
        </w:trPr>
        <w:tc>
          <w:tcPr>
            <w:tcW w:w="0" w:type="auto"/>
            <w:vMerge/>
            <w:hideMark/>
          </w:tcPr>
          <w:p w14:paraId="3FE8461A" w14:textId="77777777" w:rsidR="00370FDE" w:rsidRPr="000D19CA" w:rsidRDefault="00370FDE">
            <w:pPr>
              <w:rPr>
                <w:rFonts w:asciiTheme="minorBidi" w:hAnsiTheme="minorBidi"/>
                <w:b/>
                <w:bCs/>
                <w:sz w:val="18"/>
                <w:szCs w:val="16"/>
                <w:lang w:eastAsia="ja-JP"/>
              </w:rPr>
            </w:pPr>
          </w:p>
        </w:tc>
        <w:tc>
          <w:tcPr>
            <w:tcW w:w="0" w:type="auto"/>
            <w:vMerge/>
            <w:hideMark/>
          </w:tcPr>
          <w:p w14:paraId="4CD625A4" w14:textId="77777777" w:rsidR="00370FDE" w:rsidRPr="000D19CA" w:rsidRDefault="00370FDE">
            <w:pPr>
              <w:rPr>
                <w:rFonts w:asciiTheme="minorBidi" w:hAnsiTheme="minorBidi"/>
                <w:b/>
                <w:bCs/>
                <w:sz w:val="18"/>
                <w:szCs w:val="16"/>
                <w:lang w:eastAsia="ja-JP"/>
              </w:rPr>
            </w:pPr>
          </w:p>
        </w:tc>
        <w:tc>
          <w:tcPr>
            <w:tcW w:w="0" w:type="auto"/>
            <w:gridSpan w:val="2"/>
          </w:tcPr>
          <w:p w14:paraId="4E6EE862" w14:textId="77777777" w:rsidR="00370FDE" w:rsidRPr="000D19CA" w:rsidRDefault="00370FDE">
            <w:pPr>
              <w:rPr>
                <w:rFonts w:asciiTheme="minorBidi" w:hAnsiTheme="minorBidi"/>
                <w:sz w:val="18"/>
                <w:szCs w:val="16"/>
                <w:lang w:eastAsia="ja-JP"/>
              </w:rPr>
            </w:pPr>
            <w:r w:rsidRPr="000D19CA">
              <w:rPr>
                <w:rFonts w:asciiTheme="minorBidi" w:hAnsiTheme="minorBidi"/>
                <w:sz w:val="18"/>
                <w:szCs w:val="16"/>
                <w:lang w:eastAsia="ja-JP"/>
              </w:rPr>
              <w:t>msg1-SubcarrierSpacing</w:t>
            </w:r>
          </w:p>
        </w:tc>
      </w:tr>
      <w:tr w:rsidR="00370FDE" w:rsidRPr="00890096" w14:paraId="5A31349E" w14:textId="77777777">
        <w:trPr>
          <w:trHeight w:val="38"/>
        </w:trPr>
        <w:tc>
          <w:tcPr>
            <w:tcW w:w="0" w:type="auto"/>
            <w:vMerge/>
            <w:hideMark/>
          </w:tcPr>
          <w:p w14:paraId="18803159" w14:textId="77777777" w:rsidR="00370FDE" w:rsidRPr="000D19CA" w:rsidRDefault="00370FDE">
            <w:pPr>
              <w:rPr>
                <w:rFonts w:asciiTheme="minorBidi" w:hAnsiTheme="minorBidi"/>
                <w:b/>
                <w:bCs/>
                <w:sz w:val="18"/>
                <w:szCs w:val="16"/>
                <w:lang w:eastAsia="ja-JP"/>
              </w:rPr>
            </w:pPr>
          </w:p>
        </w:tc>
        <w:tc>
          <w:tcPr>
            <w:tcW w:w="0" w:type="auto"/>
            <w:vMerge/>
            <w:hideMark/>
          </w:tcPr>
          <w:p w14:paraId="08F1D6A9" w14:textId="77777777" w:rsidR="00370FDE" w:rsidRPr="000D19CA" w:rsidRDefault="00370FDE">
            <w:pPr>
              <w:rPr>
                <w:rFonts w:asciiTheme="minorBidi" w:hAnsiTheme="minorBidi"/>
                <w:b/>
                <w:bCs/>
                <w:sz w:val="18"/>
                <w:szCs w:val="16"/>
                <w:lang w:eastAsia="ja-JP"/>
              </w:rPr>
            </w:pPr>
          </w:p>
        </w:tc>
        <w:tc>
          <w:tcPr>
            <w:tcW w:w="0" w:type="auto"/>
            <w:gridSpan w:val="2"/>
          </w:tcPr>
          <w:p w14:paraId="40C4D521"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restrictedSetConfig</w:t>
            </w:r>
            <w:proofErr w:type="spellEnd"/>
          </w:p>
        </w:tc>
      </w:tr>
      <w:tr w:rsidR="00370FDE" w:rsidRPr="00890096" w14:paraId="215AB227" w14:textId="77777777">
        <w:trPr>
          <w:trHeight w:val="293"/>
        </w:trPr>
        <w:tc>
          <w:tcPr>
            <w:tcW w:w="0" w:type="auto"/>
            <w:vMerge/>
            <w:hideMark/>
          </w:tcPr>
          <w:p w14:paraId="2CBC853D" w14:textId="77777777" w:rsidR="00370FDE" w:rsidRPr="000D19CA" w:rsidRDefault="00370FDE">
            <w:pPr>
              <w:rPr>
                <w:rFonts w:asciiTheme="minorBidi" w:hAnsiTheme="minorBidi"/>
                <w:b/>
                <w:bCs/>
                <w:sz w:val="18"/>
                <w:szCs w:val="16"/>
                <w:lang w:eastAsia="ja-JP"/>
              </w:rPr>
            </w:pPr>
          </w:p>
        </w:tc>
        <w:tc>
          <w:tcPr>
            <w:tcW w:w="0" w:type="auto"/>
            <w:vMerge/>
            <w:hideMark/>
          </w:tcPr>
          <w:p w14:paraId="575047F4" w14:textId="77777777" w:rsidR="00370FDE" w:rsidRPr="000D19CA" w:rsidRDefault="00370FDE">
            <w:pPr>
              <w:rPr>
                <w:rFonts w:asciiTheme="minorBidi" w:hAnsiTheme="minorBidi"/>
                <w:b/>
                <w:bCs/>
                <w:sz w:val="18"/>
                <w:szCs w:val="16"/>
                <w:lang w:eastAsia="ja-JP"/>
              </w:rPr>
            </w:pPr>
          </w:p>
        </w:tc>
        <w:tc>
          <w:tcPr>
            <w:tcW w:w="0" w:type="auto"/>
            <w:gridSpan w:val="2"/>
          </w:tcPr>
          <w:p w14:paraId="3DE550D4"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tdd</w:t>
            </w:r>
            <w:proofErr w:type="spellEnd"/>
            <w:r w:rsidRPr="000D19CA">
              <w:rPr>
                <w:rFonts w:asciiTheme="minorBidi" w:hAnsiTheme="minorBidi"/>
                <w:sz w:val="18"/>
                <w:szCs w:val="16"/>
                <w:lang w:eastAsia="ja-JP"/>
              </w:rPr>
              <w:t>-UL-DL-</w:t>
            </w:r>
            <w:proofErr w:type="spellStart"/>
            <w:r w:rsidRPr="000D19CA">
              <w:rPr>
                <w:rFonts w:asciiTheme="minorBidi" w:hAnsiTheme="minorBidi"/>
                <w:sz w:val="18"/>
                <w:szCs w:val="16"/>
                <w:lang w:eastAsia="ja-JP"/>
              </w:rPr>
              <w:t>ConfigurationCommon</w:t>
            </w:r>
            <w:proofErr w:type="spellEnd"/>
          </w:p>
        </w:tc>
      </w:tr>
      <w:tr w:rsidR="00370FDE" w:rsidRPr="00890096" w14:paraId="4C3C30BA" w14:textId="77777777">
        <w:trPr>
          <w:trHeight w:val="290"/>
        </w:trPr>
        <w:tc>
          <w:tcPr>
            <w:tcW w:w="0" w:type="auto"/>
            <w:vMerge/>
            <w:hideMark/>
          </w:tcPr>
          <w:p w14:paraId="2F71538B" w14:textId="77777777" w:rsidR="00370FDE" w:rsidRPr="000D19CA" w:rsidRDefault="00370FDE">
            <w:pPr>
              <w:rPr>
                <w:rFonts w:asciiTheme="minorBidi" w:hAnsiTheme="minorBidi"/>
                <w:b/>
                <w:bCs/>
                <w:sz w:val="18"/>
                <w:szCs w:val="16"/>
                <w:lang w:eastAsia="ja-JP"/>
              </w:rPr>
            </w:pPr>
          </w:p>
        </w:tc>
        <w:tc>
          <w:tcPr>
            <w:tcW w:w="0" w:type="auto"/>
            <w:vMerge w:val="restart"/>
            <w:noWrap/>
            <w:hideMark/>
          </w:tcPr>
          <w:p w14:paraId="299EB904" w14:textId="77777777" w:rsidR="00370FDE" w:rsidRPr="000D19CA" w:rsidRDefault="00370FDE">
            <w:pPr>
              <w:rPr>
                <w:rFonts w:asciiTheme="minorBidi" w:hAnsiTheme="minorBidi"/>
                <w:b/>
                <w:bCs/>
                <w:sz w:val="18"/>
                <w:szCs w:val="16"/>
                <w:lang w:eastAsia="ja-JP"/>
              </w:rPr>
            </w:pPr>
            <w:proofErr w:type="spellStart"/>
            <w:r w:rsidRPr="000D19CA">
              <w:rPr>
                <w:rFonts w:asciiTheme="minorBidi" w:hAnsiTheme="minorBidi"/>
                <w:b/>
                <w:bCs/>
                <w:sz w:val="18"/>
                <w:szCs w:val="16"/>
                <w:lang w:eastAsia="ja-JP"/>
              </w:rPr>
              <w:t>frequencyInfoUL</w:t>
            </w:r>
            <w:proofErr w:type="spellEnd"/>
          </w:p>
        </w:tc>
        <w:tc>
          <w:tcPr>
            <w:tcW w:w="0" w:type="auto"/>
            <w:gridSpan w:val="2"/>
          </w:tcPr>
          <w:p w14:paraId="492C86CD"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frequencyBandList</w:t>
            </w:r>
            <w:proofErr w:type="spellEnd"/>
          </w:p>
        </w:tc>
      </w:tr>
      <w:tr w:rsidR="00370FDE" w:rsidRPr="00890096" w14:paraId="6AB60342" w14:textId="77777777">
        <w:trPr>
          <w:trHeight w:val="302"/>
        </w:trPr>
        <w:tc>
          <w:tcPr>
            <w:tcW w:w="0" w:type="auto"/>
            <w:vMerge/>
            <w:hideMark/>
          </w:tcPr>
          <w:p w14:paraId="3C2629A2" w14:textId="77777777" w:rsidR="00370FDE" w:rsidRPr="000D19CA" w:rsidRDefault="00370FDE">
            <w:pPr>
              <w:rPr>
                <w:rFonts w:asciiTheme="minorBidi" w:hAnsiTheme="minorBidi"/>
                <w:b/>
                <w:bCs/>
                <w:sz w:val="18"/>
                <w:szCs w:val="16"/>
                <w:lang w:eastAsia="ja-JP"/>
              </w:rPr>
            </w:pPr>
          </w:p>
        </w:tc>
        <w:tc>
          <w:tcPr>
            <w:tcW w:w="0" w:type="auto"/>
            <w:vMerge/>
            <w:hideMark/>
          </w:tcPr>
          <w:p w14:paraId="1F18126E" w14:textId="77777777" w:rsidR="00370FDE" w:rsidRPr="000D19CA" w:rsidRDefault="00370FDE">
            <w:pPr>
              <w:rPr>
                <w:rFonts w:asciiTheme="minorBidi" w:hAnsiTheme="minorBidi"/>
                <w:b/>
                <w:bCs/>
                <w:sz w:val="18"/>
                <w:szCs w:val="16"/>
                <w:lang w:eastAsia="ja-JP"/>
              </w:rPr>
            </w:pPr>
          </w:p>
        </w:tc>
        <w:tc>
          <w:tcPr>
            <w:tcW w:w="0" w:type="auto"/>
            <w:gridSpan w:val="2"/>
          </w:tcPr>
          <w:p w14:paraId="7987D2FC"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absoluteFrequencyPointA</w:t>
            </w:r>
            <w:proofErr w:type="spellEnd"/>
          </w:p>
        </w:tc>
      </w:tr>
      <w:tr w:rsidR="00370FDE" w:rsidRPr="00890096" w14:paraId="79D450FD" w14:textId="77777777">
        <w:trPr>
          <w:trHeight w:val="290"/>
        </w:trPr>
        <w:tc>
          <w:tcPr>
            <w:tcW w:w="0" w:type="auto"/>
            <w:vMerge/>
            <w:hideMark/>
          </w:tcPr>
          <w:p w14:paraId="63A7E29A" w14:textId="77777777" w:rsidR="00370FDE" w:rsidRPr="000D19CA" w:rsidRDefault="00370FDE">
            <w:pPr>
              <w:rPr>
                <w:rFonts w:asciiTheme="minorBidi" w:hAnsiTheme="minorBidi"/>
                <w:b/>
                <w:bCs/>
                <w:sz w:val="18"/>
                <w:szCs w:val="16"/>
                <w:lang w:eastAsia="ja-JP"/>
              </w:rPr>
            </w:pPr>
          </w:p>
        </w:tc>
        <w:tc>
          <w:tcPr>
            <w:tcW w:w="0" w:type="auto"/>
            <w:vMerge/>
            <w:hideMark/>
          </w:tcPr>
          <w:p w14:paraId="3AAD0FCD" w14:textId="77777777" w:rsidR="00370FDE" w:rsidRPr="000D19CA" w:rsidRDefault="00370FDE">
            <w:pPr>
              <w:rPr>
                <w:rFonts w:asciiTheme="minorBidi" w:hAnsiTheme="minorBidi"/>
                <w:b/>
                <w:bCs/>
                <w:sz w:val="18"/>
                <w:szCs w:val="16"/>
                <w:lang w:eastAsia="ja-JP"/>
              </w:rPr>
            </w:pPr>
          </w:p>
        </w:tc>
        <w:tc>
          <w:tcPr>
            <w:tcW w:w="0" w:type="auto"/>
            <w:gridSpan w:val="2"/>
          </w:tcPr>
          <w:p w14:paraId="1C440DDB"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offsetToCarrier</w:t>
            </w:r>
            <w:proofErr w:type="spellEnd"/>
          </w:p>
        </w:tc>
      </w:tr>
      <w:tr w:rsidR="00370FDE" w:rsidRPr="00890096" w14:paraId="146BD54C" w14:textId="77777777">
        <w:trPr>
          <w:trHeight w:val="290"/>
        </w:trPr>
        <w:tc>
          <w:tcPr>
            <w:tcW w:w="0" w:type="auto"/>
            <w:vMerge/>
            <w:hideMark/>
          </w:tcPr>
          <w:p w14:paraId="6133F038" w14:textId="77777777" w:rsidR="00370FDE" w:rsidRPr="000D19CA" w:rsidRDefault="00370FDE">
            <w:pPr>
              <w:rPr>
                <w:rFonts w:asciiTheme="minorBidi" w:hAnsiTheme="minorBidi"/>
                <w:b/>
                <w:bCs/>
                <w:sz w:val="18"/>
                <w:szCs w:val="16"/>
                <w:lang w:eastAsia="ja-JP"/>
              </w:rPr>
            </w:pPr>
          </w:p>
        </w:tc>
        <w:tc>
          <w:tcPr>
            <w:tcW w:w="0" w:type="auto"/>
            <w:vMerge/>
            <w:hideMark/>
          </w:tcPr>
          <w:p w14:paraId="20938D5B" w14:textId="77777777" w:rsidR="00370FDE" w:rsidRPr="000D19CA" w:rsidRDefault="00370FDE">
            <w:pPr>
              <w:rPr>
                <w:rFonts w:asciiTheme="minorBidi" w:hAnsiTheme="minorBidi"/>
                <w:b/>
                <w:bCs/>
                <w:sz w:val="18"/>
                <w:szCs w:val="16"/>
                <w:lang w:eastAsia="ja-JP"/>
              </w:rPr>
            </w:pPr>
          </w:p>
        </w:tc>
        <w:tc>
          <w:tcPr>
            <w:tcW w:w="0" w:type="auto"/>
            <w:gridSpan w:val="2"/>
          </w:tcPr>
          <w:p w14:paraId="57A29CF2" w14:textId="77777777" w:rsidR="00370FDE" w:rsidRPr="000D19CA" w:rsidRDefault="00370FDE">
            <w:pPr>
              <w:rPr>
                <w:rFonts w:asciiTheme="minorBidi" w:hAnsiTheme="minorBidi"/>
                <w:sz w:val="18"/>
                <w:szCs w:val="16"/>
                <w:lang w:eastAsia="ja-JP"/>
              </w:rPr>
            </w:pPr>
            <w:r w:rsidRPr="000D19CA">
              <w:rPr>
                <w:rFonts w:asciiTheme="minorBidi" w:hAnsiTheme="minorBidi"/>
                <w:sz w:val="18"/>
                <w:szCs w:val="16"/>
                <w:lang w:eastAsia="ja-JP"/>
              </w:rPr>
              <w:t>p-Max</w:t>
            </w:r>
          </w:p>
        </w:tc>
      </w:tr>
      <w:tr w:rsidR="00370FDE" w:rsidRPr="00890096" w14:paraId="57E23B17" w14:textId="77777777">
        <w:trPr>
          <w:trHeight w:val="290"/>
        </w:trPr>
        <w:tc>
          <w:tcPr>
            <w:tcW w:w="0" w:type="auto"/>
            <w:vMerge/>
            <w:hideMark/>
          </w:tcPr>
          <w:p w14:paraId="07E26EDF" w14:textId="77777777" w:rsidR="00370FDE" w:rsidRPr="000D19CA" w:rsidRDefault="00370FDE">
            <w:pPr>
              <w:rPr>
                <w:rFonts w:asciiTheme="minorBidi" w:hAnsiTheme="minorBidi"/>
                <w:b/>
                <w:bCs/>
                <w:sz w:val="18"/>
                <w:szCs w:val="16"/>
                <w:lang w:eastAsia="ja-JP"/>
              </w:rPr>
            </w:pPr>
          </w:p>
        </w:tc>
        <w:tc>
          <w:tcPr>
            <w:tcW w:w="0" w:type="auto"/>
            <w:vMerge/>
            <w:hideMark/>
          </w:tcPr>
          <w:p w14:paraId="14C42593" w14:textId="77777777" w:rsidR="00370FDE" w:rsidRPr="000D19CA" w:rsidRDefault="00370FDE">
            <w:pPr>
              <w:rPr>
                <w:rFonts w:asciiTheme="minorBidi" w:hAnsiTheme="minorBidi"/>
                <w:b/>
                <w:bCs/>
                <w:sz w:val="18"/>
                <w:szCs w:val="16"/>
                <w:lang w:eastAsia="ja-JP"/>
              </w:rPr>
            </w:pPr>
          </w:p>
        </w:tc>
        <w:tc>
          <w:tcPr>
            <w:tcW w:w="0" w:type="auto"/>
            <w:gridSpan w:val="2"/>
          </w:tcPr>
          <w:p w14:paraId="43E23399" w14:textId="77777777" w:rsidR="00370FDE" w:rsidRPr="000D19CA" w:rsidRDefault="00370FDE">
            <w:pPr>
              <w:rPr>
                <w:rFonts w:asciiTheme="minorBidi" w:hAnsiTheme="minorBidi"/>
                <w:sz w:val="18"/>
                <w:szCs w:val="16"/>
                <w:lang w:eastAsia="ja-JP"/>
              </w:rPr>
            </w:pPr>
            <w:r w:rsidRPr="000D19CA">
              <w:rPr>
                <w:rFonts w:asciiTheme="minorBidi" w:hAnsiTheme="minorBidi"/>
                <w:sz w:val="18"/>
                <w:szCs w:val="16"/>
                <w:lang w:eastAsia="ja-JP"/>
              </w:rPr>
              <w:t>frequencyShift7p5khz</w:t>
            </w:r>
          </w:p>
        </w:tc>
      </w:tr>
      <w:tr w:rsidR="00370FDE" w:rsidRPr="00890096" w14:paraId="630ABBAB" w14:textId="77777777">
        <w:trPr>
          <w:trHeight w:val="290"/>
        </w:trPr>
        <w:tc>
          <w:tcPr>
            <w:tcW w:w="0" w:type="auto"/>
            <w:vMerge w:val="restart"/>
            <w:hideMark/>
          </w:tcPr>
          <w:p w14:paraId="1D01B846" w14:textId="77777777" w:rsidR="00370FDE" w:rsidRPr="000D19CA" w:rsidRDefault="00370FDE">
            <w:pPr>
              <w:rPr>
                <w:rFonts w:asciiTheme="minorBidi" w:hAnsiTheme="minorBidi"/>
                <w:b/>
                <w:bCs/>
                <w:sz w:val="18"/>
                <w:szCs w:val="16"/>
                <w:lang w:eastAsia="ja-JP"/>
              </w:rPr>
            </w:pPr>
            <w:r w:rsidRPr="000D19CA">
              <w:rPr>
                <w:rFonts w:asciiTheme="minorBidi" w:hAnsiTheme="minorBidi"/>
                <w:b/>
                <w:bCs/>
                <w:sz w:val="18"/>
                <w:szCs w:val="16"/>
                <w:lang w:eastAsia="ja-JP"/>
              </w:rPr>
              <w:t>SIB1 reception</w:t>
            </w:r>
          </w:p>
        </w:tc>
        <w:tc>
          <w:tcPr>
            <w:tcW w:w="0" w:type="auto"/>
            <w:vMerge w:val="restart"/>
            <w:noWrap/>
            <w:hideMark/>
          </w:tcPr>
          <w:p w14:paraId="660723E1" w14:textId="77777777" w:rsidR="00370FDE" w:rsidRPr="000D19CA" w:rsidRDefault="00370FDE">
            <w:pPr>
              <w:rPr>
                <w:rFonts w:asciiTheme="minorBidi" w:hAnsiTheme="minorBidi"/>
                <w:b/>
                <w:bCs/>
                <w:sz w:val="18"/>
                <w:szCs w:val="16"/>
                <w:lang w:eastAsia="ja-JP"/>
              </w:rPr>
            </w:pPr>
            <w:r w:rsidRPr="000D19CA">
              <w:rPr>
                <w:rFonts w:asciiTheme="minorBidi" w:hAnsiTheme="minorBidi"/>
                <w:b/>
                <w:bCs/>
                <w:sz w:val="18"/>
                <w:szCs w:val="16"/>
                <w:lang w:eastAsia="ja-JP"/>
              </w:rPr>
              <w:t>pdcch-ConfigSIB1</w:t>
            </w:r>
          </w:p>
        </w:tc>
        <w:tc>
          <w:tcPr>
            <w:tcW w:w="0" w:type="auto"/>
            <w:gridSpan w:val="2"/>
          </w:tcPr>
          <w:p w14:paraId="3AF84F65"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ssb-SubcarrierOffset</w:t>
            </w:r>
            <w:proofErr w:type="spellEnd"/>
          </w:p>
        </w:tc>
      </w:tr>
      <w:tr w:rsidR="00370FDE" w:rsidRPr="00890096" w14:paraId="6F759E81" w14:textId="77777777">
        <w:trPr>
          <w:trHeight w:val="290"/>
        </w:trPr>
        <w:tc>
          <w:tcPr>
            <w:tcW w:w="0" w:type="auto"/>
            <w:vMerge/>
            <w:hideMark/>
          </w:tcPr>
          <w:p w14:paraId="2DCE7121" w14:textId="77777777" w:rsidR="00370FDE" w:rsidRPr="000D19CA" w:rsidRDefault="00370FDE">
            <w:pPr>
              <w:rPr>
                <w:rFonts w:asciiTheme="minorBidi" w:hAnsiTheme="minorBidi"/>
                <w:b/>
                <w:bCs/>
                <w:sz w:val="18"/>
                <w:szCs w:val="16"/>
                <w:lang w:eastAsia="ja-JP"/>
              </w:rPr>
            </w:pPr>
          </w:p>
        </w:tc>
        <w:tc>
          <w:tcPr>
            <w:tcW w:w="0" w:type="auto"/>
            <w:vMerge/>
            <w:hideMark/>
          </w:tcPr>
          <w:p w14:paraId="63D6C8F1" w14:textId="77777777" w:rsidR="00370FDE" w:rsidRPr="000D19CA" w:rsidRDefault="00370FDE">
            <w:pPr>
              <w:rPr>
                <w:rFonts w:asciiTheme="minorBidi" w:hAnsiTheme="minorBidi"/>
                <w:b/>
                <w:bCs/>
                <w:sz w:val="18"/>
                <w:szCs w:val="16"/>
                <w:lang w:eastAsia="ja-JP"/>
              </w:rPr>
            </w:pPr>
          </w:p>
        </w:tc>
        <w:tc>
          <w:tcPr>
            <w:tcW w:w="0" w:type="auto"/>
            <w:gridSpan w:val="2"/>
          </w:tcPr>
          <w:p w14:paraId="41E7AA1B"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controlResourceSetZero</w:t>
            </w:r>
            <w:proofErr w:type="spellEnd"/>
          </w:p>
        </w:tc>
      </w:tr>
      <w:tr w:rsidR="00370FDE" w:rsidRPr="00890096" w14:paraId="24EF545B" w14:textId="77777777">
        <w:trPr>
          <w:trHeight w:val="311"/>
        </w:trPr>
        <w:tc>
          <w:tcPr>
            <w:tcW w:w="0" w:type="auto"/>
            <w:vMerge/>
            <w:hideMark/>
          </w:tcPr>
          <w:p w14:paraId="0E4EACC2" w14:textId="77777777" w:rsidR="00370FDE" w:rsidRPr="000D19CA" w:rsidRDefault="00370FDE">
            <w:pPr>
              <w:rPr>
                <w:rFonts w:asciiTheme="minorBidi" w:hAnsiTheme="minorBidi"/>
                <w:b/>
                <w:bCs/>
                <w:sz w:val="18"/>
                <w:szCs w:val="16"/>
                <w:lang w:eastAsia="ja-JP"/>
              </w:rPr>
            </w:pPr>
          </w:p>
        </w:tc>
        <w:tc>
          <w:tcPr>
            <w:tcW w:w="0" w:type="auto"/>
            <w:vMerge/>
            <w:hideMark/>
          </w:tcPr>
          <w:p w14:paraId="7B46458C" w14:textId="77777777" w:rsidR="00370FDE" w:rsidRPr="000D19CA" w:rsidRDefault="00370FDE">
            <w:pPr>
              <w:rPr>
                <w:rFonts w:asciiTheme="minorBidi" w:hAnsiTheme="minorBidi"/>
                <w:b/>
                <w:bCs/>
                <w:sz w:val="18"/>
                <w:szCs w:val="16"/>
                <w:lang w:eastAsia="ja-JP"/>
              </w:rPr>
            </w:pPr>
          </w:p>
        </w:tc>
        <w:tc>
          <w:tcPr>
            <w:tcW w:w="0" w:type="auto"/>
            <w:gridSpan w:val="2"/>
          </w:tcPr>
          <w:p w14:paraId="51E6F91B"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searchSpaceZero</w:t>
            </w:r>
            <w:proofErr w:type="spellEnd"/>
          </w:p>
        </w:tc>
      </w:tr>
      <w:tr w:rsidR="00370FDE" w:rsidRPr="00890096" w14:paraId="202F6F3A" w14:textId="77777777">
        <w:trPr>
          <w:trHeight w:val="334"/>
        </w:trPr>
        <w:tc>
          <w:tcPr>
            <w:tcW w:w="0" w:type="auto"/>
            <w:vMerge w:val="restart"/>
            <w:hideMark/>
          </w:tcPr>
          <w:p w14:paraId="0C83EED8" w14:textId="77777777" w:rsidR="00370FDE" w:rsidRPr="000D19CA" w:rsidRDefault="00370FDE">
            <w:pPr>
              <w:rPr>
                <w:rFonts w:asciiTheme="minorBidi" w:hAnsiTheme="minorBidi"/>
                <w:b/>
                <w:bCs/>
                <w:sz w:val="18"/>
                <w:szCs w:val="16"/>
                <w:lang w:eastAsia="ja-JP"/>
              </w:rPr>
            </w:pPr>
            <w:r w:rsidRPr="000D19CA">
              <w:rPr>
                <w:rFonts w:asciiTheme="minorBidi" w:hAnsiTheme="minorBidi"/>
                <w:b/>
                <w:bCs/>
                <w:sz w:val="18"/>
                <w:szCs w:val="16"/>
                <w:lang w:eastAsia="ja-JP"/>
              </w:rPr>
              <w:t>RAR Reception</w:t>
            </w:r>
          </w:p>
        </w:tc>
        <w:tc>
          <w:tcPr>
            <w:tcW w:w="0" w:type="auto"/>
            <w:vMerge w:val="restart"/>
            <w:noWrap/>
            <w:hideMark/>
          </w:tcPr>
          <w:p w14:paraId="3C6E8865" w14:textId="77777777" w:rsidR="00370FDE" w:rsidRPr="000D19CA" w:rsidRDefault="00370FDE">
            <w:pPr>
              <w:rPr>
                <w:rFonts w:asciiTheme="minorBidi" w:hAnsiTheme="minorBidi"/>
                <w:b/>
                <w:bCs/>
                <w:sz w:val="18"/>
                <w:szCs w:val="16"/>
                <w:lang w:eastAsia="ja-JP"/>
              </w:rPr>
            </w:pPr>
            <w:r w:rsidRPr="000D19CA">
              <w:rPr>
                <w:rFonts w:asciiTheme="minorBidi" w:hAnsiTheme="minorBidi"/>
                <w:b/>
                <w:bCs/>
                <w:sz w:val="18"/>
                <w:szCs w:val="16"/>
                <w:lang w:eastAsia="ja-JP"/>
              </w:rPr>
              <w:t>pdcch-ConfigOD-SIB1-RAR</w:t>
            </w:r>
          </w:p>
        </w:tc>
        <w:tc>
          <w:tcPr>
            <w:tcW w:w="0" w:type="auto"/>
            <w:gridSpan w:val="2"/>
          </w:tcPr>
          <w:p w14:paraId="77735FCF"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controlResourceSet</w:t>
            </w:r>
            <w:proofErr w:type="spellEnd"/>
          </w:p>
        </w:tc>
      </w:tr>
      <w:tr w:rsidR="00370FDE" w:rsidRPr="00890096" w14:paraId="3F95C002" w14:textId="77777777">
        <w:trPr>
          <w:trHeight w:val="220"/>
        </w:trPr>
        <w:tc>
          <w:tcPr>
            <w:tcW w:w="0" w:type="auto"/>
            <w:vMerge/>
            <w:hideMark/>
          </w:tcPr>
          <w:p w14:paraId="56CAD49E" w14:textId="77777777" w:rsidR="00370FDE" w:rsidRPr="000D19CA" w:rsidRDefault="00370FDE">
            <w:pPr>
              <w:rPr>
                <w:rFonts w:asciiTheme="minorBidi" w:hAnsiTheme="minorBidi"/>
                <w:b/>
                <w:bCs/>
                <w:sz w:val="18"/>
                <w:szCs w:val="16"/>
                <w:lang w:eastAsia="ja-JP"/>
              </w:rPr>
            </w:pPr>
          </w:p>
        </w:tc>
        <w:tc>
          <w:tcPr>
            <w:tcW w:w="0" w:type="auto"/>
            <w:vMerge/>
            <w:hideMark/>
          </w:tcPr>
          <w:p w14:paraId="3E4B955A" w14:textId="77777777" w:rsidR="00370FDE" w:rsidRPr="000D19CA" w:rsidRDefault="00370FDE">
            <w:pPr>
              <w:rPr>
                <w:rFonts w:asciiTheme="minorBidi" w:hAnsiTheme="minorBidi"/>
                <w:b/>
                <w:bCs/>
                <w:sz w:val="18"/>
                <w:szCs w:val="16"/>
                <w:lang w:eastAsia="ja-JP"/>
              </w:rPr>
            </w:pPr>
          </w:p>
        </w:tc>
        <w:tc>
          <w:tcPr>
            <w:tcW w:w="0" w:type="auto"/>
            <w:gridSpan w:val="2"/>
          </w:tcPr>
          <w:p w14:paraId="74AD835F" w14:textId="77777777" w:rsidR="00370FDE" w:rsidRPr="000D19CA" w:rsidRDefault="00370FDE">
            <w:pPr>
              <w:rPr>
                <w:rFonts w:asciiTheme="minorBidi" w:hAnsiTheme="minorBidi"/>
                <w:sz w:val="18"/>
                <w:szCs w:val="16"/>
                <w:lang w:eastAsia="ja-JP"/>
              </w:rPr>
            </w:pPr>
            <w:r w:rsidRPr="000D19CA">
              <w:rPr>
                <w:rFonts w:asciiTheme="minorBidi" w:hAnsiTheme="minorBidi"/>
                <w:sz w:val="18"/>
                <w:szCs w:val="16"/>
                <w:lang w:eastAsia="ja-JP"/>
              </w:rPr>
              <w:t>monitoringSlotPeriodicityAndOffset</w:t>
            </w:r>
          </w:p>
        </w:tc>
      </w:tr>
      <w:tr w:rsidR="00370FDE" w:rsidRPr="00890096" w14:paraId="7CFD45CB" w14:textId="77777777">
        <w:trPr>
          <w:trHeight w:val="290"/>
        </w:trPr>
        <w:tc>
          <w:tcPr>
            <w:tcW w:w="0" w:type="auto"/>
            <w:vMerge/>
            <w:hideMark/>
          </w:tcPr>
          <w:p w14:paraId="6EF3E72A" w14:textId="77777777" w:rsidR="00370FDE" w:rsidRPr="000D19CA" w:rsidRDefault="00370FDE">
            <w:pPr>
              <w:rPr>
                <w:rFonts w:asciiTheme="minorBidi" w:hAnsiTheme="minorBidi"/>
                <w:b/>
                <w:bCs/>
                <w:sz w:val="18"/>
                <w:szCs w:val="16"/>
                <w:lang w:eastAsia="ja-JP"/>
              </w:rPr>
            </w:pPr>
          </w:p>
        </w:tc>
        <w:tc>
          <w:tcPr>
            <w:tcW w:w="0" w:type="auto"/>
            <w:vMerge/>
            <w:hideMark/>
          </w:tcPr>
          <w:p w14:paraId="1DF81951" w14:textId="77777777" w:rsidR="00370FDE" w:rsidRPr="000D19CA" w:rsidRDefault="00370FDE">
            <w:pPr>
              <w:rPr>
                <w:rFonts w:asciiTheme="minorBidi" w:hAnsiTheme="minorBidi"/>
                <w:b/>
                <w:bCs/>
                <w:sz w:val="18"/>
                <w:szCs w:val="16"/>
                <w:lang w:eastAsia="ja-JP"/>
              </w:rPr>
            </w:pPr>
          </w:p>
        </w:tc>
        <w:tc>
          <w:tcPr>
            <w:tcW w:w="0" w:type="auto"/>
            <w:gridSpan w:val="2"/>
          </w:tcPr>
          <w:p w14:paraId="51EFF0FF" w14:textId="77777777" w:rsidR="00370FDE" w:rsidRPr="000D19CA" w:rsidRDefault="00370FDE">
            <w:pPr>
              <w:rPr>
                <w:rFonts w:asciiTheme="minorBidi" w:hAnsiTheme="minorBidi"/>
                <w:sz w:val="18"/>
                <w:szCs w:val="16"/>
                <w:lang w:eastAsia="ja-JP"/>
              </w:rPr>
            </w:pPr>
            <w:r w:rsidRPr="000D19CA">
              <w:rPr>
                <w:rFonts w:asciiTheme="minorBidi" w:hAnsiTheme="minorBidi"/>
                <w:sz w:val="18"/>
                <w:szCs w:val="16"/>
                <w:lang w:eastAsia="ja-JP"/>
              </w:rPr>
              <w:t>duration</w:t>
            </w:r>
          </w:p>
        </w:tc>
      </w:tr>
      <w:tr w:rsidR="00370FDE" w:rsidRPr="00890096" w14:paraId="11292D64" w14:textId="77777777">
        <w:trPr>
          <w:trHeight w:val="290"/>
        </w:trPr>
        <w:tc>
          <w:tcPr>
            <w:tcW w:w="0" w:type="auto"/>
            <w:vMerge/>
            <w:hideMark/>
          </w:tcPr>
          <w:p w14:paraId="1B6B70D0" w14:textId="77777777" w:rsidR="00370FDE" w:rsidRPr="000D19CA" w:rsidRDefault="00370FDE">
            <w:pPr>
              <w:rPr>
                <w:rFonts w:asciiTheme="minorBidi" w:hAnsiTheme="minorBidi"/>
                <w:b/>
                <w:bCs/>
                <w:sz w:val="18"/>
                <w:szCs w:val="16"/>
                <w:lang w:eastAsia="ja-JP"/>
              </w:rPr>
            </w:pPr>
          </w:p>
        </w:tc>
        <w:tc>
          <w:tcPr>
            <w:tcW w:w="0" w:type="auto"/>
            <w:vMerge/>
            <w:hideMark/>
          </w:tcPr>
          <w:p w14:paraId="03D39CFB" w14:textId="77777777" w:rsidR="00370FDE" w:rsidRPr="000D19CA" w:rsidRDefault="00370FDE">
            <w:pPr>
              <w:rPr>
                <w:rFonts w:asciiTheme="minorBidi" w:hAnsiTheme="minorBidi"/>
                <w:b/>
                <w:bCs/>
                <w:sz w:val="18"/>
                <w:szCs w:val="16"/>
                <w:lang w:eastAsia="ja-JP"/>
              </w:rPr>
            </w:pPr>
          </w:p>
        </w:tc>
        <w:tc>
          <w:tcPr>
            <w:tcW w:w="0" w:type="auto"/>
            <w:gridSpan w:val="2"/>
          </w:tcPr>
          <w:p w14:paraId="6839EC3F"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monitoringSymbolsWithinSlot</w:t>
            </w:r>
            <w:proofErr w:type="spellEnd"/>
          </w:p>
        </w:tc>
      </w:tr>
      <w:tr w:rsidR="00370FDE" w:rsidRPr="00890096" w14:paraId="24FC9CD3" w14:textId="77777777">
        <w:trPr>
          <w:trHeight w:val="56"/>
        </w:trPr>
        <w:tc>
          <w:tcPr>
            <w:tcW w:w="0" w:type="auto"/>
            <w:vMerge/>
            <w:hideMark/>
          </w:tcPr>
          <w:p w14:paraId="73BF1C82" w14:textId="77777777" w:rsidR="00370FDE" w:rsidRPr="000D19CA" w:rsidRDefault="00370FDE">
            <w:pPr>
              <w:rPr>
                <w:rFonts w:asciiTheme="minorBidi" w:hAnsiTheme="minorBidi"/>
                <w:b/>
                <w:bCs/>
                <w:sz w:val="18"/>
                <w:szCs w:val="16"/>
                <w:lang w:eastAsia="ja-JP"/>
              </w:rPr>
            </w:pPr>
          </w:p>
        </w:tc>
        <w:tc>
          <w:tcPr>
            <w:tcW w:w="0" w:type="auto"/>
            <w:vMerge/>
            <w:hideMark/>
          </w:tcPr>
          <w:p w14:paraId="05B59680" w14:textId="77777777" w:rsidR="00370FDE" w:rsidRPr="000D19CA" w:rsidRDefault="00370FDE">
            <w:pPr>
              <w:rPr>
                <w:rFonts w:asciiTheme="minorBidi" w:hAnsiTheme="minorBidi"/>
                <w:b/>
                <w:bCs/>
                <w:sz w:val="18"/>
                <w:szCs w:val="16"/>
                <w:lang w:eastAsia="ja-JP"/>
              </w:rPr>
            </w:pPr>
          </w:p>
        </w:tc>
        <w:tc>
          <w:tcPr>
            <w:tcW w:w="0" w:type="auto"/>
            <w:gridSpan w:val="2"/>
          </w:tcPr>
          <w:p w14:paraId="225B55F0" w14:textId="77777777" w:rsidR="00370FDE" w:rsidRPr="000D19CA" w:rsidRDefault="00370FDE">
            <w:pPr>
              <w:rPr>
                <w:rFonts w:asciiTheme="minorBidi" w:hAnsiTheme="minorBidi"/>
                <w:sz w:val="18"/>
                <w:szCs w:val="16"/>
                <w:lang w:eastAsia="ja-JP"/>
              </w:rPr>
            </w:pPr>
            <w:proofErr w:type="spellStart"/>
            <w:r w:rsidRPr="000D19CA">
              <w:rPr>
                <w:rFonts w:asciiTheme="minorBidi" w:hAnsiTheme="minorBidi"/>
                <w:sz w:val="18"/>
                <w:szCs w:val="16"/>
                <w:lang w:eastAsia="ja-JP"/>
              </w:rPr>
              <w:t>aggregationLevels</w:t>
            </w:r>
            <w:proofErr w:type="spellEnd"/>
          </w:p>
        </w:tc>
      </w:tr>
    </w:tbl>
    <w:p w14:paraId="0A190CD1" w14:textId="0846ABA1" w:rsidR="00370FDE" w:rsidRPr="00E72CF7" w:rsidRDefault="00370FDE" w:rsidP="00370FDE">
      <w:pPr>
        <w:pStyle w:val="Caption"/>
        <w:keepNext/>
        <w:jc w:val="center"/>
      </w:pPr>
      <w:bookmarkStart w:id="41" w:name="_Ref165987353"/>
      <w:r w:rsidRPr="0009252C">
        <w:t xml:space="preserve">Table </w:t>
      </w:r>
      <w:r w:rsidRPr="0009252C">
        <w:fldChar w:fldCharType="begin"/>
      </w:r>
      <w:r w:rsidRPr="0009252C">
        <w:instrText xml:space="preserve"> SEQ Table \* ARABIC </w:instrText>
      </w:r>
      <w:r w:rsidRPr="0009252C">
        <w:fldChar w:fldCharType="separate"/>
      </w:r>
      <w:r w:rsidR="00634B51">
        <w:rPr>
          <w:noProof/>
        </w:rPr>
        <w:t>1</w:t>
      </w:r>
      <w:r w:rsidRPr="0009252C">
        <w:fldChar w:fldCharType="end"/>
      </w:r>
      <w:bookmarkEnd w:id="41"/>
      <w:r w:rsidRPr="0009252C">
        <w:t>: Parameters for on-demand SIB1 request.</w:t>
      </w:r>
    </w:p>
    <w:p w14:paraId="712D1545" w14:textId="77777777" w:rsidR="00370FDE" w:rsidRPr="00370FDE" w:rsidRDefault="00370FDE" w:rsidP="00A51117">
      <w:pPr>
        <w:rPr>
          <w:rFonts w:cs="Arial"/>
          <w:szCs w:val="20"/>
          <w:lang w:eastAsia="ja-JP"/>
        </w:rPr>
      </w:pPr>
    </w:p>
    <w:sectPr w:rsidR="00370FDE" w:rsidRPr="00370FDE" w:rsidSect="001231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C9159" w14:textId="77777777" w:rsidR="005E56A2" w:rsidRDefault="005E56A2">
      <w:r>
        <w:separator/>
      </w:r>
    </w:p>
  </w:endnote>
  <w:endnote w:type="continuationSeparator" w:id="0">
    <w:p w14:paraId="7B47C36A" w14:textId="77777777" w:rsidR="005E56A2" w:rsidRDefault="005E56A2">
      <w:r>
        <w:continuationSeparator/>
      </w:r>
    </w:p>
  </w:endnote>
  <w:endnote w:type="continuationNotice" w:id="1">
    <w:p w14:paraId="7F060984" w14:textId="77777777" w:rsidR="005E56A2" w:rsidRDefault="005E5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F7D2D" w14:textId="77777777" w:rsidR="005E56A2" w:rsidRDefault="005E56A2">
      <w:r>
        <w:separator/>
      </w:r>
    </w:p>
  </w:footnote>
  <w:footnote w:type="continuationSeparator" w:id="0">
    <w:p w14:paraId="4DB73FFB" w14:textId="77777777" w:rsidR="005E56A2" w:rsidRDefault="005E56A2">
      <w:r>
        <w:continuationSeparator/>
      </w:r>
    </w:p>
  </w:footnote>
  <w:footnote w:type="continuationNotice" w:id="1">
    <w:p w14:paraId="48C111BD" w14:textId="77777777" w:rsidR="005E56A2" w:rsidRDefault="005E56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953A2E"/>
    <w:multiLevelType w:val="hybridMultilevel"/>
    <w:tmpl w:val="78BA03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B95E3F"/>
    <w:multiLevelType w:val="hybridMultilevel"/>
    <w:tmpl w:val="B9DA6910"/>
    <w:lvl w:ilvl="0" w:tplc="07B0307C">
      <w:start w:val="1"/>
      <w:numFmt w:val="bullet"/>
      <w:lvlText w:val="●"/>
      <w:lvlJc w:val="left"/>
      <w:pPr>
        <w:tabs>
          <w:tab w:val="num" w:pos="720"/>
        </w:tabs>
        <w:ind w:left="720" w:hanging="360"/>
      </w:pPr>
      <w:rPr>
        <w:rFonts w:ascii="Ericsson Hilda" w:hAnsi="Ericsson Hilda" w:hint="default"/>
      </w:rPr>
    </w:lvl>
    <w:lvl w:ilvl="1" w:tplc="85DA6CF4" w:tentative="1">
      <w:start w:val="1"/>
      <w:numFmt w:val="bullet"/>
      <w:lvlText w:val="●"/>
      <w:lvlJc w:val="left"/>
      <w:pPr>
        <w:tabs>
          <w:tab w:val="num" w:pos="1440"/>
        </w:tabs>
        <w:ind w:left="1440" w:hanging="360"/>
      </w:pPr>
      <w:rPr>
        <w:rFonts w:ascii="Ericsson Hilda" w:hAnsi="Ericsson Hilda" w:hint="default"/>
      </w:rPr>
    </w:lvl>
    <w:lvl w:ilvl="2" w:tplc="2EF01A96" w:tentative="1">
      <w:start w:val="1"/>
      <w:numFmt w:val="bullet"/>
      <w:lvlText w:val="●"/>
      <w:lvlJc w:val="left"/>
      <w:pPr>
        <w:tabs>
          <w:tab w:val="num" w:pos="2160"/>
        </w:tabs>
        <w:ind w:left="2160" w:hanging="360"/>
      </w:pPr>
      <w:rPr>
        <w:rFonts w:ascii="Ericsson Hilda" w:hAnsi="Ericsson Hilda" w:hint="default"/>
      </w:rPr>
    </w:lvl>
    <w:lvl w:ilvl="3" w:tplc="424E27C0" w:tentative="1">
      <w:start w:val="1"/>
      <w:numFmt w:val="bullet"/>
      <w:lvlText w:val="●"/>
      <w:lvlJc w:val="left"/>
      <w:pPr>
        <w:tabs>
          <w:tab w:val="num" w:pos="2880"/>
        </w:tabs>
        <w:ind w:left="2880" w:hanging="360"/>
      </w:pPr>
      <w:rPr>
        <w:rFonts w:ascii="Ericsson Hilda" w:hAnsi="Ericsson Hilda" w:hint="default"/>
      </w:rPr>
    </w:lvl>
    <w:lvl w:ilvl="4" w:tplc="6F3EF7FE" w:tentative="1">
      <w:start w:val="1"/>
      <w:numFmt w:val="bullet"/>
      <w:lvlText w:val="●"/>
      <w:lvlJc w:val="left"/>
      <w:pPr>
        <w:tabs>
          <w:tab w:val="num" w:pos="3600"/>
        </w:tabs>
        <w:ind w:left="3600" w:hanging="360"/>
      </w:pPr>
      <w:rPr>
        <w:rFonts w:ascii="Ericsson Hilda" w:hAnsi="Ericsson Hilda" w:hint="default"/>
      </w:rPr>
    </w:lvl>
    <w:lvl w:ilvl="5" w:tplc="5F20DAB2" w:tentative="1">
      <w:start w:val="1"/>
      <w:numFmt w:val="bullet"/>
      <w:lvlText w:val="●"/>
      <w:lvlJc w:val="left"/>
      <w:pPr>
        <w:tabs>
          <w:tab w:val="num" w:pos="4320"/>
        </w:tabs>
        <w:ind w:left="4320" w:hanging="360"/>
      </w:pPr>
      <w:rPr>
        <w:rFonts w:ascii="Ericsson Hilda" w:hAnsi="Ericsson Hilda" w:hint="default"/>
      </w:rPr>
    </w:lvl>
    <w:lvl w:ilvl="6" w:tplc="605C1DA6" w:tentative="1">
      <w:start w:val="1"/>
      <w:numFmt w:val="bullet"/>
      <w:lvlText w:val="●"/>
      <w:lvlJc w:val="left"/>
      <w:pPr>
        <w:tabs>
          <w:tab w:val="num" w:pos="5040"/>
        </w:tabs>
        <w:ind w:left="5040" w:hanging="360"/>
      </w:pPr>
      <w:rPr>
        <w:rFonts w:ascii="Ericsson Hilda" w:hAnsi="Ericsson Hilda" w:hint="default"/>
      </w:rPr>
    </w:lvl>
    <w:lvl w:ilvl="7" w:tplc="E1589746" w:tentative="1">
      <w:start w:val="1"/>
      <w:numFmt w:val="bullet"/>
      <w:lvlText w:val="●"/>
      <w:lvlJc w:val="left"/>
      <w:pPr>
        <w:tabs>
          <w:tab w:val="num" w:pos="5760"/>
        </w:tabs>
        <w:ind w:left="5760" w:hanging="360"/>
      </w:pPr>
      <w:rPr>
        <w:rFonts w:ascii="Ericsson Hilda" w:hAnsi="Ericsson Hilda" w:hint="default"/>
      </w:rPr>
    </w:lvl>
    <w:lvl w:ilvl="8" w:tplc="C6041698"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D6804A5"/>
    <w:multiLevelType w:val="hybridMultilevel"/>
    <w:tmpl w:val="A5DED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5E27EE"/>
    <w:multiLevelType w:val="hybridMultilevel"/>
    <w:tmpl w:val="371464CC"/>
    <w:lvl w:ilvl="0" w:tplc="4044D872">
      <w:start w:val="1"/>
      <w:numFmt w:val="bullet"/>
      <w:lvlText w:val="●"/>
      <w:lvlJc w:val="left"/>
      <w:pPr>
        <w:tabs>
          <w:tab w:val="num" w:pos="720"/>
        </w:tabs>
        <w:ind w:left="720" w:hanging="360"/>
      </w:pPr>
      <w:rPr>
        <w:rFonts w:ascii="Ericsson Hilda" w:hAnsi="Ericsson Hilda" w:hint="default"/>
      </w:rPr>
    </w:lvl>
    <w:lvl w:ilvl="1" w:tplc="424E0996" w:tentative="1">
      <w:start w:val="1"/>
      <w:numFmt w:val="bullet"/>
      <w:lvlText w:val="●"/>
      <w:lvlJc w:val="left"/>
      <w:pPr>
        <w:tabs>
          <w:tab w:val="num" w:pos="1440"/>
        </w:tabs>
        <w:ind w:left="1440" w:hanging="360"/>
      </w:pPr>
      <w:rPr>
        <w:rFonts w:ascii="Ericsson Hilda" w:hAnsi="Ericsson Hilda" w:hint="default"/>
      </w:rPr>
    </w:lvl>
    <w:lvl w:ilvl="2" w:tplc="396C5560" w:tentative="1">
      <w:start w:val="1"/>
      <w:numFmt w:val="bullet"/>
      <w:lvlText w:val="●"/>
      <w:lvlJc w:val="left"/>
      <w:pPr>
        <w:tabs>
          <w:tab w:val="num" w:pos="2160"/>
        </w:tabs>
        <w:ind w:left="2160" w:hanging="360"/>
      </w:pPr>
      <w:rPr>
        <w:rFonts w:ascii="Ericsson Hilda" w:hAnsi="Ericsson Hilda" w:hint="default"/>
      </w:rPr>
    </w:lvl>
    <w:lvl w:ilvl="3" w:tplc="DF1CCA7C" w:tentative="1">
      <w:start w:val="1"/>
      <w:numFmt w:val="bullet"/>
      <w:lvlText w:val="●"/>
      <w:lvlJc w:val="left"/>
      <w:pPr>
        <w:tabs>
          <w:tab w:val="num" w:pos="2880"/>
        </w:tabs>
        <w:ind w:left="2880" w:hanging="360"/>
      </w:pPr>
      <w:rPr>
        <w:rFonts w:ascii="Ericsson Hilda" w:hAnsi="Ericsson Hilda" w:hint="default"/>
      </w:rPr>
    </w:lvl>
    <w:lvl w:ilvl="4" w:tplc="93B02B30" w:tentative="1">
      <w:start w:val="1"/>
      <w:numFmt w:val="bullet"/>
      <w:lvlText w:val="●"/>
      <w:lvlJc w:val="left"/>
      <w:pPr>
        <w:tabs>
          <w:tab w:val="num" w:pos="3600"/>
        </w:tabs>
        <w:ind w:left="3600" w:hanging="360"/>
      </w:pPr>
      <w:rPr>
        <w:rFonts w:ascii="Ericsson Hilda" w:hAnsi="Ericsson Hilda" w:hint="default"/>
      </w:rPr>
    </w:lvl>
    <w:lvl w:ilvl="5" w:tplc="242AC4B2" w:tentative="1">
      <w:start w:val="1"/>
      <w:numFmt w:val="bullet"/>
      <w:lvlText w:val="●"/>
      <w:lvlJc w:val="left"/>
      <w:pPr>
        <w:tabs>
          <w:tab w:val="num" w:pos="4320"/>
        </w:tabs>
        <w:ind w:left="4320" w:hanging="360"/>
      </w:pPr>
      <w:rPr>
        <w:rFonts w:ascii="Ericsson Hilda" w:hAnsi="Ericsson Hilda" w:hint="default"/>
      </w:rPr>
    </w:lvl>
    <w:lvl w:ilvl="6" w:tplc="55F40876" w:tentative="1">
      <w:start w:val="1"/>
      <w:numFmt w:val="bullet"/>
      <w:lvlText w:val="●"/>
      <w:lvlJc w:val="left"/>
      <w:pPr>
        <w:tabs>
          <w:tab w:val="num" w:pos="5040"/>
        </w:tabs>
        <w:ind w:left="5040" w:hanging="360"/>
      </w:pPr>
      <w:rPr>
        <w:rFonts w:ascii="Ericsson Hilda" w:hAnsi="Ericsson Hilda" w:hint="default"/>
      </w:rPr>
    </w:lvl>
    <w:lvl w:ilvl="7" w:tplc="F9FE2700" w:tentative="1">
      <w:start w:val="1"/>
      <w:numFmt w:val="bullet"/>
      <w:lvlText w:val="●"/>
      <w:lvlJc w:val="left"/>
      <w:pPr>
        <w:tabs>
          <w:tab w:val="num" w:pos="5760"/>
        </w:tabs>
        <w:ind w:left="5760" w:hanging="360"/>
      </w:pPr>
      <w:rPr>
        <w:rFonts w:ascii="Ericsson Hilda" w:hAnsi="Ericsson Hilda" w:hint="default"/>
      </w:rPr>
    </w:lvl>
    <w:lvl w:ilvl="8" w:tplc="B02C02F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C00644A"/>
    <w:multiLevelType w:val="hybridMultilevel"/>
    <w:tmpl w:val="503EDD50"/>
    <w:lvl w:ilvl="0" w:tplc="F7088246">
      <w:start w:val="1"/>
      <w:numFmt w:val="bullet"/>
      <w:lvlText w:val="-"/>
      <w:lvlJc w:val="left"/>
      <w:pPr>
        <w:tabs>
          <w:tab w:val="num" w:pos="720"/>
        </w:tabs>
        <w:ind w:left="720" w:hanging="360"/>
      </w:pPr>
      <w:rPr>
        <w:rFonts w:ascii="Times" w:hAnsi="Times" w:hint="default"/>
      </w:rPr>
    </w:lvl>
    <w:lvl w:ilvl="1" w:tplc="44E8C47A" w:tentative="1">
      <w:start w:val="1"/>
      <w:numFmt w:val="bullet"/>
      <w:lvlText w:val="-"/>
      <w:lvlJc w:val="left"/>
      <w:pPr>
        <w:tabs>
          <w:tab w:val="num" w:pos="1440"/>
        </w:tabs>
        <w:ind w:left="1440" w:hanging="360"/>
      </w:pPr>
      <w:rPr>
        <w:rFonts w:ascii="Times" w:hAnsi="Times" w:hint="default"/>
      </w:rPr>
    </w:lvl>
    <w:lvl w:ilvl="2" w:tplc="2BF48398" w:tentative="1">
      <w:start w:val="1"/>
      <w:numFmt w:val="bullet"/>
      <w:lvlText w:val="-"/>
      <w:lvlJc w:val="left"/>
      <w:pPr>
        <w:tabs>
          <w:tab w:val="num" w:pos="2160"/>
        </w:tabs>
        <w:ind w:left="2160" w:hanging="360"/>
      </w:pPr>
      <w:rPr>
        <w:rFonts w:ascii="Times" w:hAnsi="Times" w:hint="default"/>
      </w:rPr>
    </w:lvl>
    <w:lvl w:ilvl="3" w:tplc="E954C1F6" w:tentative="1">
      <w:start w:val="1"/>
      <w:numFmt w:val="bullet"/>
      <w:lvlText w:val="-"/>
      <w:lvlJc w:val="left"/>
      <w:pPr>
        <w:tabs>
          <w:tab w:val="num" w:pos="2880"/>
        </w:tabs>
        <w:ind w:left="2880" w:hanging="360"/>
      </w:pPr>
      <w:rPr>
        <w:rFonts w:ascii="Times" w:hAnsi="Times" w:hint="default"/>
      </w:rPr>
    </w:lvl>
    <w:lvl w:ilvl="4" w:tplc="B6BE467C" w:tentative="1">
      <w:start w:val="1"/>
      <w:numFmt w:val="bullet"/>
      <w:lvlText w:val="-"/>
      <w:lvlJc w:val="left"/>
      <w:pPr>
        <w:tabs>
          <w:tab w:val="num" w:pos="3600"/>
        </w:tabs>
        <w:ind w:left="3600" w:hanging="360"/>
      </w:pPr>
      <w:rPr>
        <w:rFonts w:ascii="Times" w:hAnsi="Times" w:hint="default"/>
      </w:rPr>
    </w:lvl>
    <w:lvl w:ilvl="5" w:tplc="954C31E6" w:tentative="1">
      <w:start w:val="1"/>
      <w:numFmt w:val="bullet"/>
      <w:lvlText w:val="-"/>
      <w:lvlJc w:val="left"/>
      <w:pPr>
        <w:tabs>
          <w:tab w:val="num" w:pos="4320"/>
        </w:tabs>
        <w:ind w:left="4320" w:hanging="360"/>
      </w:pPr>
      <w:rPr>
        <w:rFonts w:ascii="Times" w:hAnsi="Times" w:hint="default"/>
      </w:rPr>
    </w:lvl>
    <w:lvl w:ilvl="6" w:tplc="A6244728" w:tentative="1">
      <w:start w:val="1"/>
      <w:numFmt w:val="bullet"/>
      <w:lvlText w:val="-"/>
      <w:lvlJc w:val="left"/>
      <w:pPr>
        <w:tabs>
          <w:tab w:val="num" w:pos="5040"/>
        </w:tabs>
        <w:ind w:left="5040" w:hanging="360"/>
      </w:pPr>
      <w:rPr>
        <w:rFonts w:ascii="Times" w:hAnsi="Times" w:hint="default"/>
      </w:rPr>
    </w:lvl>
    <w:lvl w:ilvl="7" w:tplc="54B2A62E" w:tentative="1">
      <w:start w:val="1"/>
      <w:numFmt w:val="bullet"/>
      <w:lvlText w:val="-"/>
      <w:lvlJc w:val="left"/>
      <w:pPr>
        <w:tabs>
          <w:tab w:val="num" w:pos="5760"/>
        </w:tabs>
        <w:ind w:left="5760" w:hanging="360"/>
      </w:pPr>
      <w:rPr>
        <w:rFonts w:ascii="Times" w:hAnsi="Times" w:hint="default"/>
      </w:rPr>
    </w:lvl>
    <w:lvl w:ilvl="8" w:tplc="A620AC22"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824ED4"/>
    <w:multiLevelType w:val="hybridMultilevel"/>
    <w:tmpl w:val="CB425C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224736"/>
    <w:multiLevelType w:val="hybridMultilevel"/>
    <w:tmpl w:val="7BC0D2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C946BE"/>
    <w:multiLevelType w:val="hybridMultilevel"/>
    <w:tmpl w:val="56F4417A"/>
    <w:lvl w:ilvl="0" w:tplc="323A2174">
      <w:start w:val="1"/>
      <w:numFmt w:val="bullet"/>
      <w:lvlText w:val=""/>
      <w:lvlJc w:val="left"/>
      <w:pPr>
        <w:tabs>
          <w:tab w:val="num" w:pos="720"/>
        </w:tabs>
        <w:ind w:left="720" w:hanging="360"/>
      </w:pPr>
      <w:rPr>
        <w:rFonts w:ascii="Wingdings" w:hAnsi="Wingdings" w:hint="default"/>
      </w:rPr>
    </w:lvl>
    <w:lvl w:ilvl="1" w:tplc="CA44248A">
      <w:numFmt w:val="bullet"/>
      <w:lvlText w:val=""/>
      <w:lvlJc w:val="left"/>
      <w:pPr>
        <w:tabs>
          <w:tab w:val="num" w:pos="1440"/>
        </w:tabs>
        <w:ind w:left="1440" w:hanging="360"/>
      </w:pPr>
      <w:rPr>
        <w:rFonts w:ascii="Wingdings" w:hAnsi="Wingdings" w:hint="default"/>
      </w:rPr>
    </w:lvl>
    <w:lvl w:ilvl="2" w:tplc="25CEA882" w:tentative="1">
      <w:start w:val="1"/>
      <w:numFmt w:val="bullet"/>
      <w:lvlText w:val=""/>
      <w:lvlJc w:val="left"/>
      <w:pPr>
        <w:tabs>
          <w:tab w:val="num" w:pos="2160"/>
        </w:tabs>
        <w:ind w:left="2160" w:hanging="360"/>
      </w:pPr>
      <w:rPr>
        <w:rFonts w:ascii="Wingdings" w:hAnsi="Wingdings" w:hint="default"/>
      </w:rPr>
    </w:lvl>
    <w:lvl w:ilvl="3" w:tplc="17A681A6" w:tentative="1">
      <w:start w:val="1"/>
      <w:numFmt w:val="bullet"/>
      <w:lvlText w:val=""/>
      <w:lvlJc w:val="left"/>
      <w:pPr>
        <w:tabs>
          <w:tab w:val="num" w:pos="2880"/>
        </w:tabs>
        <w:ind w:left="2880" w:hanging="360"/>
      </w:pPr>
      <w:rPr>
        <w:rFonts w:ascii="Wingdings" w:hAnsi="Wingdings" w:hint="default"/>
      </w:rPr>
    </w:lvl>
    <w:lvl w:ilvl="4" w:tplc="4E00EA80" w:tentative="1">
      <w:start w:val="1"/>
      <w:numFmt w:val="bullet"/>
      <w:lvlText w:val=""/>
      <w:lvlJc w:val="left"/>
      <w:pPr>
        <w:tabs>
          <w:tab w:val="num" w:pos="3600"/>
        </w:tabs>
        <w:ind w:left="3600" w:hanging="360"/>
      </w:pPr>
      <w:rPr>
        <w:rFonts w:ascii="Wingdings" w:hAnsi="Wingdings" w:hint="default"/>
      </w:rPr>
    </w:lvl>
    <w:lvl w:ilvl="5" w:tplc="D79061B6" w:tentative="1">
      <w:start w:val="1"/>
      <w:numFmt w:val="bullet"/>
      <w:lvlText w:val=""/>
      <w:lvlJc w:val="left"/>
      <w:pPr>
        <w:tabs>
          <w:tab w:val="num" w:pos="4320"/>
        </w:tabs>
        <w:ind w:left="4320" w:hanging="360"/>
      </w:pPr>
      <w:rPr>
        <w:rFonts w:ascii="Wingdings" w:hAnsi="Wingdings" w:hint="default"/>
      </w:rPr>
    </w:lvl>
    <w:lvl w:ilvl="6" w:tplc="07E2D95A" w:tentative="1">
      <w:start w:val="1"/>
      <w:numFmt w:val="bullet"/>
      <w:lvlText w:val=""/>
      <w:lvlJc w:val="left"/>
      <w:pPr>
        <w:tabs>
          <w:tab w:val="num" w:pos="5040"/>
        </w:tabs>
        <w:ind w:left="5040" w:hanging="360"/>
      </w:pPr>
      <w:rPr>
        <w:rFonts w:ascii="Wingdings" w:hAnsi="Wingdings" w:hint="default"/>
      </w:rPr>
    </w:lvl>
    <w:lvl w:ilvl="7" w:tplc="E84A06D6" w:tentative="1">
      <w:start w:val="1"/>
      <w:numFmt w:val="bullet"/>
      <w:lvlText w:val=""/>
      <w:lvlJc w:val="left"/>
      <w:pPr>
        <w:tabs>
          <w:tab w:val="num" w:pos="5760"/>
        </w:tabs>
        <w:ind w:left="5760" w:hanging="360"/>
      </w:pPr>
      <w:rPr>
        <w:rFonts w:ascii="Wingdings" w:hAnsi="Wingdings" w:hint="default"/>
      </w:rPr>
    </w:lvl>
    <w:lvl w:ilvl="8" w:tplc="7870D9E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760A6"/>
    <w:multiLevelType w:val="hybridMultilevel"/>
    <w:tmpl w:val="35661334"/>
    <w:lvl w:ilvl="0" w:tplc="445E2C62">
      <w:start w:val="5"/>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0875B96"/>
    <w:multiLevelType w:val="hybridMultilevel"/>
    <w:tmpl w:val="2ACC5B2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32681CEE"/>
    <w:lvl w:ilvl="0" w:tplc="4E00BB5E">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930192"/>
    <w:multiLevelType w:val="hybridMultilevel"/>
    <w:tmpl w:val="E9DAE026"/>
    <w:lvl w:ilvl="0" w:tplc="BCD0EF58">
      <w:start w:val="1"/>
      <w:numFmt w:val="bullet"/>
      <w:lvlText w:val="-"/>
      <w:lvlJc w:val="left"/>
      <w:pPr>
        <w:tabs>
          <w:tab w:val="num" w:pos="720"/>
        </w:tabs>
        <w:ind w:left="720" w:hanging="360"/>
      </w:pPr>
      <w:rPr>
        <w:rFonts w:ascii="Times" w:hAnsi="Times" w:hint="default"/>
      </w:rPr>
    </w:lvl>
    <w:lvl w:ilvl="1" w:tplc="8CD0B386" w:tentative="1">
      <w:start w:val="1"/>
      <w:numFmt w:val="bullet"/>
      <w:lvlText w:val="-"/>
      <w:lvlJc w:val="left"/>
      <w:pPr>
        <w:tabs>
          <w:tab w:val="num" w:pos="1440"/>
        </w:tabs>
        <w:ind w:left="1440" w:hanging="360"/>
      </w:pPr>
      <w:rPr>
        <w:rFonts w:ascii="Times" w:hAnsi="Times" w:hint="default"/>
      </w:rPr>
    </w:lvl>
    <w:lvl w:ilvl="2" w:tplc="96441B08" w:tentative="1">
      <w:start w:val="1"/>
      <w:numFmt w:val="bullet"/>
      <w:lvlText w:val="-"/>
      <w:lvlJc w:val="left"/>
      <w:pPr>
        <w:tabs>
          <w:tab w:val="num" w:pos="2160"/>
        </w:tabs>
        <w:ind w:left="2160" w:hanging="360"/>
      </w:pPr>
      <w:rPr>
        <w:rFonts w:ascii="Times" w:hAnsi="Times" w:hint="default"/>
      </w:rPr>
    </w:lvl>
    <w:lvl w:ilvl="3" w:tplc="805A60F8" w:tentative="1">
      <w:start w:val="1"/>
      <w:numFmt w:val="bullet"/>
      <w:lvlText w:val="-"/>
      <w:lvlJc w:val="left"/>
      <w:pPr>
        <w:tabs>
          <w:tab w:val="num" w:pos="2880"/>
        </w:tabs>
        <w:ind w:left="2880" w:hanging="360"/>
      </w:pPr>
      <w:rPr>
        <w:rFonts w:ascii="Times" w:hAnsi="Times" w:hint="default"/>
      </w:rPr>
    </w:lvl>
    <w:lvl w:ilvl="4" w:tplc="9EBE7CF6" w:tentative="1">
      <w:start w:val="1"/>
      <w:numFmt w:val="bullet"/>
      <w:lvlText w:val="-"/>
      <w:lvlJc w:val="left"/>
      <w:pPr>
        <w:tabs>
          <w:tab w:val="num" w:pos="3600"/>
        </w:tabs>
        <w:ind w:left="3600" w:hanging="360"/>
      </w:pPr>
      <w:rPr>
        <w:rFonts w:ascii="Times" w:hAnsi="Times" w:hint="default"/>
      </w:rPr>
    </w:lvl>
    <w:lvl w:ilvl="5" w:tplc="8B607676" w:tentative="1">
      <w:start w:val="1"/>
      <w:numFmt w:val="bullet"/>
      <w:lvlText w:val="-"/>
      <w:lvlJc w:val="left"/>
      <w:pPr>
        <w:tabs>
          <w:tab w:val="num" w:pos="4320"/>
        </w:tabs>
        <w:ind w:left="4320" w:hanging="360"/>
      </w:pPr>
      <w:rPr>
        <w:rFonts w:ascii="Times" w:hAnsi="Times" w:hint="default"/>
      </w:rPr>
    </w:lvl>
    <w:lvl w:ilvl="6" w:tplc="092A074A" w:tentative="1">
      <w:start w:val="1"/>
      <w:numFmt w:val="bullet"/>
      <w:lvlText w:val="-"/>
      <w:lvlJc w:val="left"/>
      <w:pPr>
        <w:tabs>
          <w:tab w:val="num" w:pos="5040"/>
        </w:tabs>
        <w:ind w:left="5040" w:hanging="360"/>
      </w:pPr>
      <w:rPr>
        <w:rFonts w:ascii="Times" w:hAnsi="Times" w:hint="default"/>
      </w:rPr>
    </w:lvl>
    <w:lvl w:ilvl="7" w:tplc="0E66B334" w:tentative="1">
      <w:start w:val="1"/>
      <w:numFmt w:val="bullet"/>
      <w:lvlText w:val="-"/>
      <w:lvlJc w:val="left"/>
      <w:pPr>
        <w:tabs>
          <w:tab w:val="num" w:pos="5760"/>
        </w:tabs>
        <w:ind w:left="5760" w:hanging="360"/>
      </w:pPr>
      <w:rPr>
        <w:rFonts w:ascii="Times" w:hAnsi="Times" w:hint="default"/>
      </w:rPr>
    </w:lvl>
    <w:lvl w:ilvl="8" w:tplc="41E0950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F6303B7"/>
    <w:multiLevelType w:val="hybridMultilevel"/>
    <w:tmpl w:val="7714CA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0B21FEC"/>
    <w:multiLevelType w:val="hybridMultilevel"/>
    <w:tmpl w:val="C7EC1D26"/>
    <w:lvl w:ilvl="0" w:tplc="BBA4105E">
      <w:start w:val="1"/>
      <w:numFmt w:val="bullet"/>
      <w:lvlText w:val="•"/>
      <w:lvlJc w:val="left"/>
      <w:pPr>
        <w:tabs>
          <w:tab w:val="num" w:pos="720"/>
        </w:tabs>
        <w:ind w:left="720" w:hanging="360"/>
      </w:pPr>
      <w:rPr>
        <w:rFonts w:ascii="Arial" w:hAnsi="Arial" w:hint="default"/>
      </w:rPr>
    </w:lvl>
    <w:lvl w:ilvl="1" w:tplc="274E27E4">
      <w:numFmt w:val="bullet"/>
      <w:lvlText w:val="•"/>
      <w:lvlJc w:val="left"/>
      <w:pPr>
        <w:tabs>
          <w:tab w:val="num" w:pos="1440"/>
        </w:tabs>
        <w:ind w:left="1440" w:hanging="360"/>
      </w:pPr>
      <w:rPr>
        <w:rFonts w:ascii="Arial" w:hAnsi="Arial" w:hint="default"/>
      </w:rPr>
    </w:lvl>
    <w:lvl w:ilvl="2" w:tplc="D4C0835A" w:tentative="1">
      <w:start w:val="1"/>
      <w:numFmt w:val="bullet"/>
      <w:lvlText w:val="•"/>
      <w:lvlJc w:val="left"/>
      <w:pPr>
        <w:tabs>
          <w:tab w:val="num" w:pos="2160"/>
        </w:tabs>
        <w:ind w:left="2160" w:hanging="360"/>
      </w:pPr>
      <w:rPr>
        <w:rFonts w:ascii="Arial" w:hAnsi="Arial" w:hint="default"/>
      </w:rPr>
    </w:lvl>
    <w:lvl w:ilvl="3" w:tplc="724070DC" w:tentative="1">
      <w:start w:val="1"/>
      <w:numFmt w:val="bullet"/>
      <w:lvlText w:val="•"/>
      <w:lvlJc w:val="left"/>
      <w:pPr>
        <w:tabs>
          <w:tab w:val="num" w:pos="2880"/>
        </w:tabs>
        <w:ind w:left="2880" w:hanging="360"/>
      </w:pPr>
      <w:rPr>
        <w:rFonts w:ascii="Arial" w:hAnsi="Arial" w:hint="default"/>
      </w:rPr>
    </w:lvl>
    <w:lvl w:ilvl="4" w:tplc="16D2FBAE" w:tentative="1">
      <w:start w:val="1"/>
      <w:numFmt w:val="bullet"/>
      <w:lvlText w:val="•"/>
      <w:lvlJc w:val="left"/>
      <w:pPr>
        <w:tabs>
          <w:tab w:val="num" w:pos="3600"/>
        </w:tabs>
        <w:ind w:left="3600" w:hanging="360"/>
      </w:pPr>
      <w:rPr>
        <w:rFonts w:ascii="Arial" w:hAnsi="Arial" w:hint="default"/>
      </w:rPr>
    </w:lvl>
    <w:lvl w:ilvl="5" w:tplc="D5C43A20" w:tentative="1">
      <w:start w:val="1"/>
      <w:numFmt w:val="bullet"/>
      <w:lvlText w:val="•"/>
      <w:lvlJc w:val="left"/>
      <w:pPr>
        <w:tabs>
          <w:tab w:val="num" w:pos="4320"/>
        </w:tabs>
        <w:ind w:left="4320" w:hanging="360"/>
      </w:pPr>
      <w:rPr>
        <w:rFonts w:ascii="Arial" w:hAnsi="Arial" w:hint="default"/>
      </w:rPr>
    </w:lvl>
    <w:lvl w:ilvl="6" w:tplc="5574B440" w:tentative="1">
      <w:start w:val="1"/>
      <w:numFmt w:val="bullet"/>
      <w:lvlText w:val="•"/>
      <w:lvlJc w:val="left"/>
      <w:pPr>
        <w:tabs>
          <w:tab w:val="num" w:pos="5040"/>
        </w:tabs>
        <w:ind w:left="5040" w:hanging="360"/>
      </w:pPr>
      <w:rPr>
        <w:rFonts w:ascii="Arial" w:hAnsi="Arial" w:hint="default"/>
      </w:rPr>
    </w:lvl>
    <w:lvl w:ilvl="7" w:tplc="7D0EE59E" w:tentative="1">
      <w:start w:val="1"/>
      <w:numFmt w:val="bullet"/>
      <w:lvlText w:val="•"/>
      <w:lvlJc w:val="left"/>
      <w:pPr>
        <w:tabs>
          <w:tab w:val="num" w:pos="5760"/>
        </w:tabs>
        <w:ind w:left="5760" w:hanging="360"/>
      </w:pPr>
      <w:rPr>
        <w:rFonts w:ascii="Arial" w:hAnsi="Arial" w:hint="default"/>
      </w:rPr>
    </w:lvl>
    <w:lvl w:ilvl="8" w:tplc="5D16A6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C0429D"/>
    <w:multiLevelType w:val="hybridMultilevel"/>
    <w:tmpl w:val="74569F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FE7F52"/>
    <w:multiLevelType w:val="hybridMultilevel"/>
    <w:tmpl w:val="5A06F5BE"/>
    <w:lvl w:ilvl="0" w:tplc="843C7EDC">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EE02C2"/>
    <w:multiLevelType w:val="hybridMultilevel"/>
    <w:tmpl w:val="D1B6E3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0FD3F0C"/>
    <w:multiLevelType w:val="hybridMultilevel"/>
    <w:tmpl w:val="E3C22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247388"/>
    <w:multiLevelType w:val="hybridMultilevel"/>
    <w:tmpl w:val="F8F44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7297867"/>
    <w:multiLevelType w:val="hybridMultilevel"/>
    <w:tmpl w:val="B2EA27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97F27B5"/>
    <w:multiLevelType w:val="hybridMultilevel"/>
    <w:tmpl w:val="1BEC85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9985CD9"/>
    <w:multiLevelType w:val="hybridMultilevel"/>
    <w:tmpl w:val="729A16F4"/>
    <w:lvl w:ilvl="0" w:tplc="EA5A2B04">
      <w:start w:val="1"/>
      <w:numFmt w:val="upperLetter"/>
      <w:lvlText w:val="%1)"/>
      <w:lvlJc w:val="left"/>
      <w:pPr>
        <w:ind w:left="1020" w:hanging="360"/>
      </w:pPr>
    </w:lvl>
    <w:lvl w:ilvl="1" w:tplc="BC2EEB9A">
      <w:start w:val="1"/>
      <w:numFmt w:val="upperLetter"/>
      <w:lvlText w:val="%2)"/>
      <w:lvlJc w:val="left"/>
      <w:pPr>
        <w:ind w:left="1020" w:hanging="360"/>
      </w:pPr>
    </w:lvl>
    <w:lvl w:ilvl="2" w:tplc="2692F250">
      <w:start w:val="1"/>
      <w:numFmt w:val="upperLetter"/>
      <w:lvlText w:val="%3)"/>
      <w:lvlJc w:val="left"/>
      <w:pPr>
        <w:ind w:left="1020" w:hanging="360"/>
      </w:pPr>
    </w:lvl>
    <w:lvl w:ilvl="3" w:tplc="69E267EA">
      <w:start w:val="1"/>
      <w:numFmt w:val="upperLetter"/>
      <w:lvlText w:val="%4)"/>
      <w:lvlJc w:val="left"/>
      <w:pPr>
        <w:ind w:left="1020" w:hanging="360"/>
      </w:pPr>
    </w:lvl>
    <w:lvl w:ilvl="4" w:tplc="E4F89386">
      <w:start w:val="1"/>
      <w:numFmt w:val="upperLetter"/>
      <w:lvlText w:val="%5)"/>
      <w:lvlJc w:val="left"/>
      <w:pPr>
        <w:ind w:left="1020" w:hanging="360"/>
      </w:pPr>
    </w:lvl>
    <w:lvl w:ilvl="5" w:tplc="1A68840C">
      <w:start w:val="1"/>
      <w:numFmt w:val="upperLetter"/>
      <w:lvlText w:val="%6)"/>
      <w:lvlJc w:val="left"/>
      <w:pPr>
        <w:ind w:left="1020" w:hanging="360"/>
      </w:pPr>
    </w:lvl>
    <w:lvl w:ilvl="6" w:tplc="56C06C50">
      <w:start w:val="1"/>
      <w:numFmt w:val="upperLetter"/>
      <w:lvlText w:val="%7)"/>
      <w:lvlJc w:val="left"/>
      <w:pPr>
        <w:ind w:left="1020" w:hanging="360"/>
      </w:pPr>
    </w:lvl>
    <w:lvl w:ilvl="7" w:tplc="C26C5EC4">
      <w:start w:val="1"/>
      <w:numFmt w:val="upperLetter"/>
      <w:lvlText w:val="%8)"/>
      <w:lvlJc w:val="left"/>
      <w:pPr>
        <w:ind w:left="1020" w:hanging="360"/>
      </w:pPr>
    </w:lvl>
    <w:lvl w:ilvl="8" w:tplc="0CF0D18A">
      <w:start w:val="1"/>
      <w:numFmt w:val="upperLetter"/>
      <w:lvlText w:val="%9)"/>
      <w:lvlJc w:val="left"/>
      <w:pPr>
        <w:ind w:left="1020" w:hanging="360"/>
      </w:pPr>
    </w:lvl>
  </w:abstractNum>
  <w:abstractNum w:abstractNumId="36" w15:restartNumberingAfterBreak="0">
    <w:nsid w:val="5B0A458E"/>
    <w:multiLevelType w:val="hybridMultilevel"/>
    <w:tmpl w:val="1E90D81C"/>
    <w:lvl w:ilvl="0" w:tplc="34BC8432">
      <w:start w:val="1"/>
      <w:numFmt w:val="bullet"/>
      <w:lvlText w:val="-"/>
      <w:lvlJc w:val="left"/>
      <w:pPr>
        <w:tabs>
          <w:tab w:val="num" w:pos="720"/>
        </w:tabs>
        <w:ind w:left="720" w:hanging="360"/>
      </w:pPr>
      <w:rPr>
        <w:rFonts w:ascii="Times" w:hAnsi="Times" w:hint="default"/>
      </w:rPr>
    </w:lvl>
    <w:lvl w:ilvl="1" w:tplc="1A629E7C">
      <w:numFmt w:val="bullet"/>
      <w:lvlText w:val="o"/>
      <w:lvlJc w:val="left"/>
      <w:pPr>
        <w:tabs>
          <w:tab w:val="num" w:pos="1440"/>
        </w:tabs>
        <w:ind w:left="1440" w:hanging="360"/>
      </w:pPr>
      <w:rPr>
        <w:rFonts w:ascii="Courier New" w:hAnsi="Courier New" w:hint="default"/>
      </w:rPr>
    </w:lvl>
    <w:lvl w:ilvl="2" w:tplc="A6AC8066" w:tentative="1">
      <w:start w:val="1"/>
      <w:numFmt w:val="bullet"/>
      <w:lvlText w:val="-"/>
      <w:lvlJc w:val="left"/>
      <w:pPr>
        <w:tabs>
          <w:tab w:val="num" w:pos="2160"/>
        </w:tabs>
        <w:ind w:left="2160" w:hanging="360"/>
      </w:pPr>
      <w:rPr>
        <w:rFonts w:ascii="Times" w:hAnsi="Times" w:hint="default"/>
      </w:rPr>
    </w:lvl>
    <w:lvl w:ilvl="3" w:tplc="55D2DCAE" w:tentative="1">
      <w:start w:val="1"/>
      <w:numFmt w:val="bullet"/>
      <w:lvlText w:val="-"/>
      <w:lvlJc w:val="left"/>
      <w:pPr>
        <w:tabs>
          <w:tab w:val="num" w:pos="2880"/>
        </w:tabs>
        <w:ind w:left="2880" w:hanging="360"/>
      </w:pPr>
      <w:rPr>
        <w:rFonts w:ascii="Times" w:hAnsi="Times" w:hint="default"/>
      </w:rPr>
    </w:lvl>
    <w:lvl w:ilvl="4" w:tplc="849022CA" w:tentative="1">
      <w:start w:val="1"/>
      <w:numFmt w:val="bullet"/>
      <w:lvlText w:val="-"/>
      <w:lvlJc w:val="left"/>
      <w:pPr>
        <w:tabs>
          <w:tab w:val="num" w:pos="3600"/>
        </w:tabs>
        <w:ind w:left="3600" w:hanging="360"/>
      </w:pPr>
      <w:rPr>
        <w:rFonts w:ascii="Times" w:hAnsi="Times" w:hint="default"/>
      </w:rPr>
    </w:lvl>
    <w:lvl w:ilvl="5" w:tplc="E76226CE" w:tentative="1">
      <w:start w:val="1"/>
      <w:numFmt w:val="bullet"/>
      <w:lvlText w:val="-"/>
      <w:lvlJc w:val="left"/>
      <w:pPr>
        <w:tabs>
          <w:tab w:val="num" w:pos="4320"/>
        </w:tabs>
        <w:ind w:left="4320" w:hanging="360"/>
      </w:pPr>
      <w:rPr>
        <w:rFonts w:ascii="Times" w:hAnsi="Times" w:hint="default"/>
      </w:rPr>
    </w:lvl>
    <w:lvl w:ilvl="6" w:tplc="0CCC5BFC" w:tentative="1">
      <w:start w:val="1"/>
      <w:numFmt w:val="bullet"/>
      <w:lvlText w:val="-"/>
      <w:lvlJc w:val="left"/>
      <w:pPr>
        <w:tabs>
          <w:tab w:val="num" w:pos="5040"/>
        </w:tabs>
        <w:ind w:left="5040" w:hanging="360"/>
      </w:pPr>
      <w:rPr>
        <w:rFonts w:ascii="Times" w:hAnsi="Times" w:hint="default"/>
      </w:rPr>
    </w:lvl>
    <w:lvl w:ilvl="7" w:tplc="66A423D8" w:tentative="1">
      <w:start w:val="1"/>
      <w:numFmt w:val="bullet"/>
      <w:lvlText w:val="-"/>
      <w:lvlJc w:val="left"/>
      <w:pPr>
        <w:tabs>
          <w:tab w:val="num" w:pos="5760"/>
        </w:tabs>
        <w:ind w:left="5760" w:hanging="360"/>
      </w:pPr>
      <w:rPr>
        <w:rFonts w:ascii="Times" w:hAnsi="Times" w:hint="default"/>
      </w:rPr>
    </w:lvl>
    <w:lvl w:ilvl="8" w:tplc="946EDF30"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D2C2938"/>
    <w:multiLevelType w:val="hybridMultilevel"/>
    <w:tmpl w:val="1EE49A66"/>
    <w:lvl w:ilvl="0" w:tplc="CA965146">
      <w:start w:val="1"/>
      <w:numFmt w:val="bullet"/>
      <w:lvlText w:val="-"/>
      <w:lvlJc w:val="left"/>
      <w:pPr>
        <w:tabs>
          <w:tab w:val="num" w:pos="720"/>
        </w:tabs>
        <w:ind w:left="720" w:hanging="360"/>
      </w:pPr>
      <w:rPr>
        <w:rFonts w:ascii="Times" w:hAnsi="Times" w:hint="default"/>
      </w:rPr>
    </w:lvl>
    <w:lvl w:ilvl="1" w:tplc="75A473F0" w:tentative="1">
      <w:start w:val="1"/>
      <w:numFmt w:val="bullet"/>
      <w:lvlText w:val="-"/>
      <w:lvlJc w:val="left"/>
      <w:pPr>
        <w:tabs>
          <w:tab w:val="num" w:pos="1440"/>
        </w:tabs>
        <w:ind w:left="1440" w:hanging="360"/>
      </w:pPr>
      <w:rPr>
        <w:rFonts w:ascii="Times" w:hAnsi="Times" w:hint="default"/>
      </w:rPr>
    </w:lvl>
    <w:lvl w:ilvl="2" w:tplc="32F2C83A" w:tentative="1">
      <w:start w:val="1"/>
      <w:numFmt w:val="bullet"/>
      <w:lvlText w:val="-"/>
      <w:lvlJc w:val="left"/>
      <w:pPr>
        <w:tabs>
          <w:tab w:val="num" w:pos="2160"/>
        </w:tabs>
        <w:ind w:left="2160" w:hanging="360"/>
      </w:pPr>
      <w:rPr>
        <w:rFonts w:ascii="Times" w:hAnsi="Times" w:hint="default"/>
      </w:rPr>
    </w:lvl>
    <w:lvl w:ilvl="3" w:tplc="EA847878" w:tentative="1">
      <w:start w:val="1"/>
      <w:numFmt w:val="bullet"/>
      <w:lvlText w:val="-"/>
      <w:lvlJc w:val="left"/>
      <w:pPr>
        <w:tabs>
          <w:tab w:val="num" w:pos="2880"/>
        </w:tabs>
        <w:ind w:left="2880" w:hanging="360"/>
      </w:pPr>
      <w:rPr>
        <w:rFonts w:ascii="Times" w:hAnsi="Times" w:hint="default"/>
      </w:rPr>
    </w:lvl>
    <w:lvl w:ilvl="4" w:tplc="25209C30" w:tentative="1">
      <w:start w:val="1"/>
      <w:numFmt w:val="bullet"/>
      <w:lvlText w:val="-"/>
      <w:lvlJc w:val="left"/>
      <w:pPr>
        <w:tabs>
          <w:tab w:val="num" w:pos="3600"/>
        </w:tabs>
        <w:ind w:left="3600" w:hanging="360"/>
      </w:pPr>
      <w:rPr>
        <w:rFonts w:ascii="Times" w:hAnsi="Times" w:hint="default"/>
      </w:rPr>
    </w:lvl>
    <w:lvl w:ilvl="5" w:tplc="8ED03974" w:tentative="1">
      <w:start w:val="1"/>
      <w:numFmt w:val="bullet"/>
      <w:lvlText w:val="-"/>
      <w:lvlJc w:val="left"/>
      <w:pPr>
        <w:tabs>
          <w:tab w:val="num" w:pos="4320"/>
        </w:tabs>
        <w:ind w:left="4320" w:hanging="360"/>
      </w:pPr>
      <w:rPr>
        <w:rFonts w:ascii="Times" w:hAnsi="Times" w:hint="default"/>
      </w:rPr>
    </w:lvl>
    <w:lvl w:ilvl="6" w:tplc="7F52C99C" w:tentative="1">
      <w:start w:val="1"/>
      <w:numFmt w:val="bullet"/>
      <w:lvlText w:val="-"/>
      <w:lvlJc w:val="left"/>
      <w:pPr>
        <w:tabs>
          <w:tab w:val="num" w:pos="5040"/>
        </w:tabs>
        <w:ind w:left="5040" w:hanging="360"/>
      </w:pPr>
      <w:rPr>
        <w:rFonts w:ascii="Times" w:hAnsi="Times" w:hint="default"/>
      </w:rPr>
    </w:lvl>
    <w:lvl w:ilvl="7" w:tplc="DDE2CDCE" w:tentative="1">
      <w:start w:val="1"/>
      <w:numFmt w:val="bullet"/>
      <w:lvlText w:val="-"/>
      <w:lvlJc w:val="left"/>
      <w:pPr>
        <w:tabs>
          <w:tab w:val="num" w:pos="5760"/>
        </w:tabs>
        <w:ind w:left="5760" w:hanging="360"/>
      </w:pPr>
      <w:rPr>
        <w:rFonts w:ascii="Times" w:hAnsi="Times" w:hint="default"/>
      </w:rPr>
    </w:lvl>
    <w:lvl w:ilvl="8" w:tplc="EA8E1040"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5DB1245D"/>
    <w:multiLevelType w:val="hybridMultilevel"/>
    <w:tmpl w:val="85244B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FE808F0"/>
    <w:multiLevelType w:val="hybridMultilevel"/>
    <w:tmpl w:val="00F88256"/>
    <w:lvl w:ilvl="0" w:tplc="B1929F1A">
      <w:start w:val="1"/>
      <w:numFmt w:val="bullet"/>
      <w:lvlText w:val=""/>
      <w:lvlJc w:val="left"/>
      <w:pPr>
        <w:tabs>
          <w:tab w:val="num" w:pos="720"/>
        </w:tabs>
        <w:ind w:left="720" w:hanging="360"/>
      </w:pPr>
      <w:rPr>
        <w:rFonts w:ascii="Wingdings" w:hAnsi="Wingdings" w:hint="default"/>
      </w:rPr>
    </w:lvl>
    <w:lvl w:ilvl="1" w:tplc="33107936" w:tentative="1">
      <w:start w:val="1"/>
      <w:numFmt w:val="bullet"/>
      <w:lvlText w:val=""/>
      <w:lvlJc w:val="left"/>
      <w:pPr>
        <w:tabs>
          <w:tab w:val="num" w:pos="1440"/>
        </w:tabs>
        <w:ind w:left="1440" w:hanging="360"/>
      </w:pPr>
      <w:rPr>
        <w:rFonts w:ascii="Wingdings" w:hAnsi="Wingdings" w:hint="default"/>
      </w:rPr>
    </w:lvl>
    <w:lvl w:ilvl="2" w:tplc="8DD6C06A" w:tentative="1">
      <w:start w:val="1"/>
      <w:numFmt w:val="bullet"/>
      <w:lvlText w:val=""/>
      <w:lvlJc w:val="left"/>
      <w:pPr>
        <w:tabs>
          <w:tab w:val="num" w:pos="2160"/>
        </w:tabs>
        <w:ind w:left="2160" w:hanging="360"/>
      </w:pPr>
      <w:rPr>
        <w:rFonts w:ascii="Wingdings" w:hAnsi="Wingdings" w:hint="default"/>
      </w:rPr>
    </w:lvl>
    <w:lvl w:ilvl="3" w:tplc="5456BC76" w:tentative="1">
      <w:start w:val="1"/>
      <w:numFmt w:val="bullet"/>
      <w:lvlText w:val=""/>
      <w:lvlJc w:val="left"/>
      <w:pPr>
        <w:tabs>
          <w:tab w:val="num" w:pos="2880"/>
        </w:tabs>
        <w:ind w:left="2880" w:hanging="360"/>
      </w:pPr>
      <w:rPr>
        <w:rFonts w:ascii="Wingdings" w:hAnsi="Wingdings" w:hint="default"/>
      </w:rPr>
    </w:lvl>
    <w:lvl w:ilvl="4" w:tplc="79D8DCBC" w:tentative="1">
      <w:start w:val="1"/>
      <w:numFmt w:val="bullet"/>
      <w:lvlText w:val=""/>
      <w:lvlJc w:val="left"/>
      <w:pPr>
        <w:tabs>
          <w:tab w:val="num" w:pos="3600"/>
        </w:tabs>
        <w:ind w:left="3600" w:hanging="360"/>
      </w:pPr>
      <w:rPr>
        <w:rFonts w:ascii="Wingdings" w:hAnsi="Wingdings" w:hint="default"/>
      </w:rPr>
    </w:lvl>
    <w:lvl w:ilvl="5" w:tplc="9D9E41B2" w:tentative="1">
      <w:start w:val="1"/>
      <w:numFmt w:val="bullet"/>
      <w:lvlText w:val=""/>
      <w:lvlJc w:val="left"/>
      <w:pPr>
        <w:tabs>
          <w:tab w:val="num" w:pos="4320"/>
        </w:tabs>
        <w:ind w:left="4320" w:hanging="360"/>
      </w:pPr>
      <w:rPr>
        <w:rFonts w:ascii="Wingdings" w:hAnsi="Wingdings" w:hint="default"/>
      </w:rPr>
    </w:lvl>
    <w:lvl w:ilvl="6" w:tplc="DE1202AC" w:tentative="1">
      <w:start w:val="1"/>
      <w:numFmt w:val="bullet"/>
      <w:lvlText w:val=""/>
      <w:lvlJc w:val="left"/>
      <w:pPr>
        <w:tabs>
          <w:tab w:val="num" w:pos="5040"/>
        </w:tabs>
        <w:ind w:left="5040" w:hanging="360"/>
      </w:pPr>
      <w:rPr>
        <w:rFonts w:ascii="Wingdings" w:hAnsi="Wingdings" w:hint="default"/>
      </w:rPr>
    </w:lvl>
    <w:lvl w:ilvl="7" w:tplc="C12EB5CC" w:tentative="1">
      <w:start w:val="1"/>
      <w:numFmt w:val="bullet"/>
      <w:lvlText w:val=""/>
      <w:lvlJc w:val="left"/>
      <w:pPr>
        <w:tabs>
          <w:tab w:val="num" w:pos="5760"/>
        </w:tabs>
        <w:ind w:left="5760" w:hanging="360"/>
      </w:pPr>
      <w:rPr>
        <w:rFonts w:ascii="Wingdings" w:hAnsi="Wingdings" w:hint="default"/>
      </w:rPr>
    </w:lvl>
    <w:lvl w:ilvl="8" w:tplc="025A8C0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2" w15:restartNumberingAfterBreak="0">
    <w:nsid w:val="644A26C4"/>
    <w:multiLevelType w:val="hybridMultilevel"/>
    <w:tmpl w:val="B0CAA6A0"/>
    <w:lvl w:ilvl="0" w:tplc="EEF86942">
      <w:start w:val="1"/>
      <w:numFmt w:val="bullet"/>
      <w:lvlText w:val="-"/>
      <w:lvlJc w:val="left"/>
      <w:pPr>
        <w:tabs>
          <w:tab w:val="num" w:pos="720"/>
        </w:tabs>
        <w:ind w:left="720" w:hanging="360"/>
      </w:pPr>
      <w:rPr>
        <w:rFonts w:ascii="Times" w:hAnsi="Times" w:hint="default"/>
      </w:rPr>
    </w:lvl>
    <w:lvl w:ilvl="1" w:tplc="9C607EC2" w:tentative="1">
      <w:start w:val="1"/>
      <w:numFmt w:val="bullet"/>
      <w:lvlText w:val="-"/>
      <w:lvlJc w:val="left"/>
      <w:pPr>
        <w:tabs>
          <w:tab w:val="num" w:pos="1440"/>
        </w:tabs>
        <w:ind w:left="1440" w:hanging="360"/>
      </w:pPr>
      <w:rPr>
        <w:rFonts w:ascii="Times" w:hAnsi="Times" w:hint="default"/>
      </w:rPr>
    </w:lvl>
    <w:lvl w:ilvl="2" w:tplc="5986CD14" w:tentative="1">
      <w:start w:val="1"/>
      <w:numFmt w:val="bullet"/>
      <w:lvlText w:val="-"/>
      <w:lvlJc w:val="left"/>
      <w:pPr>
        <w:tabs>
          <w:tab w:val="num" w:pos="2160"/>
        </w:tabs>
        <w:ind w:left="2160" w:hanging="360"/>
      </w:pPr>
      <w:rPr>
        <w:rFonts w:ascii="Times" w:hAnsi="Times" w:hint="default"/>
      </w:rPr>
    </w:lvl>
    <w:lvl w:ilvl="3" w:tplc="1786E342" w:tentative="1">
      <w:start w:val="1"/>
      <w:numFmt w:val="bullet"/>
      <w:lvlText w:val="-"/>
      <w:lvlJc w:val="left"/>
      <w:pPr>
        <w:tabs>
          <w:tab w:val="num" w:pos="2880"/>
        </w:tabs>
        <w:ind w:left="2880" w:hanging="360"/>
      </w:pPr>
      <w:rPr>
        <w:rFonts w:ascii="Times" w:hAnsi="Times" w:hint="default"/>
      </w:rPr>
    </w:lvl>
    <w:lvl w:ilvl="4" w:tplc="F754DA80" w:tentative="1">
      <w:start w:val="1"/>
      <w:numFmt w:val="bullet"/>
      <w:lvlText w:val="-"/>
      <w:lvlJc w:val="left"/>
      <w:pPr>
        <w:tabs>
          <w:tab w:val="num" w:pos="3600"/>
        </w:tabs>
        <w:ind w:left="3600" w:hanging="360"/>
      </w:pPr>
      <w:rPr>
        <w:rFonts w:ascii="Times" w:hAnsi="Times" w:hint="default"/>
      </w:rPr>
    </w:lvl>
    <w:lvl w:ilvl="5" w:tplc="16DC7092" w:tentative="1">
      <w:start w:val="1"/>
      <w:numFmt w:val="bullet"/>
      <w:lvlText w:val="-"/>
      <w:lvlJc w:val="left"/>
      <w:pPr>
        <w:tabs>
          <w:tab w:val="num" w:pos="4320"/>
        </w:tabs>
        <w:ind w:left="4320" w:hanging="360"/>
      </w:pPr>
      <w:rPr>
        <w:rFonts w:ascii="Times" w:hAnsi="Times" w:hint="default"/>
      </w:rPr>
    </w:lvl>
    <w:lvl w:ilvl="6" w:tplc="1FD23CF4" w:tentative="1">
      <w:start w:val="1"/>
      <w:numFmt w:val="bullet"/>
      <w:lvlText w:val="-"/>
      <w:lvlJc w:val="left"/>
      <w:pPr>
        <w:tabs>
          <w:tab w:val="num" w:pos="5040"/>
        </w:tabs>
        <w:ind w:left="5040" w:hanging="360"/>
      </w:pPr>
      <w:rPr>
        <w:rFonts w:ascii="Times" w:hAnsi="Times" w:hint="default"/>
      </w:rPr>
    </w:lvl>
    <w:lvl w:ilvl="7" w:tplc="E09E92D8" w:tentative="1">
      <w:start w:val="1"/>
      <w:numFmt w:val="bullet"/>
      <w:lvlText w:val="-"/>
      <w:lvlJc w:val="left"/>
      <w:pPr>
        <w:tabs>
          <w:tab w:val="num" w:pos="5760"/>
        </w:tabs>
        <w:ind w:left="5760" w:hanging="360"/>
      </w:pPr>
      <w:rPr>
        <w:rFonts w:ascii="Times" w:hAnsi="Times" w:hint="default"/>
      </w:rPr>
    </w:lvl>
    <w:lvl w:ilvl="8" w:tplc="D6B2E532"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CB687D"/>
    <w:multiLevelType w:val="hybridMultilevel"/>
    <w:tmpl w:val="B1F21A60"/>
    <w:lvl w:ilvl="0" w:tplc="224887CA">
      <w:start w:val="1"/>
      <w:numFmt w:val="bullet"/>
      <w:lvlText w:val=""/>
      <w:lvlJc w:val="left"/>
      <w:pPr>
        <w:tabs>
          <w:tab w:val="num" w:pos="720"/>
        </w:tabs>
        <w:ind w:left="720" w:hanging="360"/>
      </w:pPr>
      <w:rPr>
        <w:rFonts w:ascii="Wingdings" w:hAnsi="Wingdings" w:hint="default"/>
      </w:rPr>
    </w:lvl>
    <w:lvl w:ilvl="1" w:tplc="CEF076EA">
      <w:numFmt w:val="bullet"/>
      <w:lvlText w:val=""/>
      <w:lvlJc w:val="left"/>
      <w:pPr>
        <w:tabs>
          <w:tab w:val="num" w:pos="1440"/>
        </w:tabs>
        <w:ind w:left="1440" w:hanging="360"/>
      </w:pPr>
      <w:rPr>
        <w:rFonts w:ascii="Wingdings" w:hAnsi="Wingdings" w:hint="default"/>
      </w:rPr>
    </w:lvl>
    <w:lvl w:ilvl="2" w:tplc="68B67CB6" w:tentative="1">
      <w:start w:val="1"/>
      <w:numFmt w:val="bullet"/>
      <w:lvlText w:val=""/>
      <w:lvlJc w:val="left"/>
      <w:pPr>
        <w:tabs>
          <w:tab w:val="num" w:pos="2160"/>
        </w:tabs>
        <w:ind w:left="2160" w:hanging="360"/>
      </w:pPr>
      <w:rPr>
        <w:rFonts w:ascii="Wingdings" w:hAnsi="Wingdings" w:hint="default"/>
      </w:rPr>
    </w:lvl>
    <w:lvl w:ilvl="3" w:tplc="C5EEF23E" w:tentative="1">
      <w:start w:val="1"/>
      <w:numFmt w:val="bullet"/>
      <w:lvlText w:val=""/>
      <w:lvlJc w:val="left"/>
      <w:pPr>
        <w:tabs>
          <w:tab w:val="num" w:pos="2880"/>
        </w:tabs>
        <w:ind w:left="2880" w:hanging="360"/>
      </w:pPr>
      <w:rPr>
        <w:rFonts w:ascii="Wingdings" w:hAnsi="Wingdings" w:hint="default"/>
      </w:rPr>
    </w:lvl>
    <w:lvl w:ilvl="4" w:tplc="D0BC57D0" w:tentative="1">
      <w:start w:val="1"/>
      <w:numFmt w:val="bullet"/>
      <w:lvlText w:val=""/>
      <w:lvlJc w:val="left"/>
      <w:pPr>
        <w:tabs>
          <w:tab w:val="num" w:pos="3600"/>
        </w:tabs>
        <w:ind w:left="3600" w:hanging="360"/>
      </w:pPr>
      <w:rPr>
        <w:rFonts w:ascii="Wingdings" w:hAnsi="Wingdings" w:hint="default"/>
      </w:rPr>
    </w:lvl>
    <w:lvl w:ilvl="5" w:tplc="289EB696" w:tentative="1">
      <w:start w:val="1"/>
      <w:numFmt w:val="bullet"/>
      <w:lvlText w:val=""/>
      <w:lvlJc w:val="left"/>
      <w:pPr>
        <w:tabs>
          <w:tab w:val="num" w:pos="4320"/>
        </w:tabs>
        <w:ind w:left="4320" w:hanging="360"/>
      </w:pPr>
      <w:rPr>
        <w:rFonts w:ascii="Wingdings" w:hAnsi="Wingdings" w:hint="default"/>
      </w:rPr>
    </w:lvl>
    <w:lvl w:ilvl="6" w:tplc="494416F0" w:tentative="1">
      <w:start w:val="1"/>
      <w:numFmt w:val="bullet"/>
      <w:lvlText w:val=""/>
      <w:lvlJc w:val="left"/>
      <w:pPr>
        <w:tabs>
          <w:tab w:val="num" w:pos="5040"/>
        </w:tabs>
        <w:ind w:left="5040" w:hanging="360"/>
      </w:pPr>
      <w:rPr>
        <w:rFonts w:ascii="Wingdings" w:hAnsi="Wingdings" w:hint="default"/>
      </w:rPr>
    </w:lvl>
    <w:lvl w:ilvl="7" w:tplc="7354CED8" w:tentative="1">
      <w:start w:val="1"/>
      <w:numFmt w:val="bullet"/>
      <w:lvlText w:val=""/>
      <w:lvlJc w:val="left"/>
      <w:pPr>
        <w:tabs>
          <w:tab w:val="num" w:pos="5760"/>
        </w:tabs>
        <w:ind w:left="5760" w:hanging="360"/>
      </w:pPr>
      <w:rPr>
        <w:rFonts w:ascii="Wingdings" w:hAnsi="Wingdings" w:hint="default"/>
      </w:rPr>
    </w:lvl>
    <w:lvl w:ilvl="8" w:tplc="DDD82A3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70B2090"/>
    <w:multiLevelType w:val="hybridMultilevel"/>
    <w:tmpl w:val="F2B23F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7E30194"/>
    <w:multiLevelType w:val="hybridMultilevel"/>
    <w:tmpl w:val="27D202E8"/>
    <w:lvl w:ilvl="0" w:tplc="2064FC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60048146">
    <w:abstractNumId w:val="26"/>
  </w:num>
  <w:num w:numId="2" w16cid:durableId="838620776">
    <w:abstractNumId w:val="20"/>
  </w:num>
  <w:num w:numId="3" w16cid:durableId="963730298">
    <w:abstractNumId w:val="0"/>
  </w:num>
  <w:num w:numId="4" w16cid:durableId="2117824852">
    <w:abstractNumId w:val="30"/>
  </w:num>
  <w:num w:numId="5" w16cid:durableId="2047559156">
    <w:abstractNumId w:val="31"/>
  </w:num>
  <w:num w:numId="6" w16cid:durableId="1589389406">
    <w:abstractNumId w:val="37"/>
  </w:num>
  <w:num w:numId="7" w16cid:durableId="519438396">
    <w:abstractNumId w:val="9"/>
  </w:num>
  <w:num w:numId="8" w16cid:durableId="138764410">
    <w:abstractNumId w:val="12"/>
  </w:num>
  <w:num w:numId="9" w16cid:durableId="1175339552">
    <w:abstractNumId w:val="5"/>
  </w:num>
  <w:num w:numId="10" w16cid:durableId="500585986">
    <w:abstractNumId w:val="45"/>
  </w:num>
  <w:num w:numId="11" w16cid:durableId="1783457424">
    <w:abstractNumId w:val="19"/>
  </w:num>
  <w:num w:numId="12" w16cid:durableId="1838033573">
    <w:abstractNumId w:val="43"/>
  </w:num>
  <w:num w:numId="13" w16cid:durableId="1247806366">
    <w:abstractNumId w:val="47"/>
  </w:num>
  <w:num w:numId="14" w16cid:durableId="323630388">
    <w:abstractNumId w:val="15"/>
  </w:num>
  <w:num w:numId="15" w16cid:durableId="1767729106">
    <w:abstractNumId w:val="16"/>
  </w:num>
  <w:num w:numId="16" w16cid:durableId="1307054421">
    <w:abstractNumId w:val="11"/>
  </w:num>
  <w:num w:numId="17" w16cid:durableId="712854338">
    <w:abstractNumId w:val="1"/>
  </w:num>
  <w:num w:numId="18" w16cid:durableId="1016879711">
    <w:abstractNumId w:val="27"/>
  </w:num>
  <w:num w:numId="19" w16cid:durableId="340744263">
    <w:abstractNumId w:val="7"/>
  </w:num>
  <w:num w:numId="20" w16cid:durableId="81726901">
    <w:abstractNumId w:val="14"/>
  </w:num>
  <w:num w:numId="21" w16cid:durableId="659843544">
    <w:abstractNumId w:val="25"/>
  </w:num>
  <w:num w:numId="22" w16cid:durableId="806632350">
    <w:abstractNumId w:val="28"/>
  </w:num>
  <w:num w:numId="23" w16cid:durableId="1460102554">
    <w:abstractNumId w:val="41"/>
  </w:num>
  <w:num w:numId="24" w16cid:durableId="2146312564">
    <w:abstractNumId w:val="18"/>
  </w:num>
  <w:num w:numId="25" w16cid:durableId="462356939">
    <w:abstractNumId w:val="2"/>
  </w:num>
  <w:num w:numId="26" w16cid:durableId="475755909">
    <w:abstractNumId w:val="44"/>
  </w:num>
  <w:num w:numId="27" w16cid:durableId="928805488">
    <w:abstractNumId w:val="6"/>
  </w:num>
  <w:num w:numId="28" w16cid:durableId="258299116">
    <w:abstractNumId w:val="40"/>
  </w:num>
  <w:num w:numId="29" w16cid:durableId="2053382029">
    <w:abstractNumId w:val="10"/>
  </w:num>
  <w:num w:numId="30" w16cid:durableId="1259367272">
    <w:abstractNumId w:val="24"/>
  </w:num>
  <w:num w:numId="31" w16cid:durableId="1923025687">
    <w:abstractNumId w:val="23"/>
  </w:num>
  <w:num w:numId="32" w16cid:durableId="1018779588">
    <w:abstractNumId w:val="22"/>
  </w:num>
  <w:num w:numId="33" w16cid:durableId="2094275836">
    <w:abstractNumId w:val="36"/>
  </w:num>
  <w:num w:numId="34" w16cid:durableId="350885144">
    <w:abstractNumId w:val="21"/>
  </w:num>
  <w:num w:numId="35" w16cid:durableId="916784045">
    <w:abstractNumId w:val="42"/>
  </w:num>
  <w:num w:numId="36" w16cid:durableId="1761636220">
    <w:abstractNumId w:val="38"/>
  </w:num>
  <w:num w:numId="37" w16cid:durableId="2115859148">
    <w:abstractNumId w:val="39"/>
  </w:num>
  <w:num w:numId="38" w16cid:durableId="180315462">
    <w:abstractNumId w:val="3"/>
  </w:num>
  <w:num w:numId="39" w16cid:durableId="1894922071">
    <w:abstractNumId w:val="32"/>
  </w:num>
  <w:num w:numId="40" w16cid:durableId="67121989">
    <w:abstractNumId w:val="8"/>
  </w:num>
  <w:num w:numId="41" w16cid:durableId="1415250004">
    <w:abstractNumId w:val="33"/>
  </w:num>
  <w:num w:numId="42" w16cid:durableId="615255466">
    <w:abstractNumId w:val="34"/>
  </w:num>
  <w:num w:numId="43" w16cid:durableId="958997576">
    <w:abstractNumId w:val="13"/>
  </w:num>
  <w:num w:numId="44" w16cid:durableId="1670016348">
    <w:abstractNumId w:val="17"/>
  </w:num>
  <w:num w:numId="45" w16cid:durableId="1678001993">
    <w:abstractNumId w:val="4"/>
  </w:num>
  <w:num w:numId="46" w16cid:durableId="894003746">
    <w:abstractNumId w:val="46"/>
  </w:num>
  <w:num w:numId="47" w16cid:durableId="666056776">
    <w:abstractNumId w:val="29"/>
  </w:num>
  <w:num w:numId="48" w16cid:durableId="291443684">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inkAnnotations="0"/>
  <w:doNotTrackFormatting/>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4"/>
    <w:rsid w:val="00000259"/>
    <w:rsid w:val="00000357"/>
    <w:rsid w:val="000003C7"/>
    <w:rsid w:val="000005E8"/>
    <w:rsid w:val="000006E1"/>
    <w:rsid w:val="000007AD"/>
    <w:rsid w:val="00000B23"/>
    <w:rsid w:val="00000B67"/>
    <w:rsid w:val="00000F31"/>
    <w:rsid w:val="00001137"/>
    <w:rsid w:val="00001428"/>
    <w:rsid w:val="000018E9"/>
    <w:rsid w:val="00001CD4"/>
    <w:rsid w:val="00001E14"/>
    <w:rsid w:val="00001ED4"/>
    <w:rsid w:val="0000210F"/>
    <w:rsid w:val="000022D5"/>
    <w:rsid w:val="0000233B"/>
    <w:rsid w:val="00002943"/>
    <w:rsid w:val="00002A37"/>
    <w:rsid w:val="00002D41"/>
    <w:rsid w:val="000033F7"/>
    <w:rsid w:val="00003C1C"/>
    <w:rsid w:val="00003D3D"/>
    <w:rsid w:val="0000406A"/>
    <w:rsid w:val="00004458"/>
    <w:rsid w:val="00004617"/>
    <w:rsid w:val="00004669"/>
    <w:rsid w:val="00004B96"/>
    <w:rsid w:val="00004C05"/>
    <w:rsid w:val="00004E54"/>
    <w:rsid w:val="0000556E"/>
    <w:rsid w:val="000055D1"/>
    <w:rsid w:val="0000564C"/>
    <w:rsid w:val="000057BF"/>
    <w:rsid w:val="000057D7"/>
    <w:rsid w:val="00005A3C"/>
    <w:rsid w:val="00005CBB"/>
    <w:rsid w:val="00006118"/>
    <w:rsid w:val="000063F4"/>
    <w:rsid w:val="00006446"/>
    <w:rsid w:val="00006522"/>
    <w:rsid w:val="00006855"/>
    <w:rsid w:val="00006896"/>
    <w:rsid w:val="00006A02"/>
    <w:rsid w:val="00006E92"/>
    <w:rsid w:val="00006ED5"/>
    <w:rsid w:val="00006EF0"/>
    <w:rsid w:val="00006F53"/>
    <w:rsid w:val="00007497"/>
    <w:rsid w:val="00007676"/>
    <w:rsid w:val="0000783B"/>
    <w:rsid w:val="00007CDC"/>
    <w:rsid w:val="00007E70"/>
    <w:rsid w:val="00010024"/>
    <w:rsid w:val="00011250"/>
    <w:rsid w:val="000113E6"/>
    <w:rsid w:val="000114A2"/>
    <w:rsid w:val="00011ACE"/>
    <w:rsid w:val="00011B28"/>
    <w:rsid w:val="000124EC"/>
    <w:rsid w:val="00012B4D"/>
    <w:rsid w:val="00013048"/>
    <w:rsid w:val="0001325C"/>
    <w:rsid w:val="0001343B"/>
    <w:rsid w:val="00013463"/>
    <w:rsid w:val="0001358D"/>
    <w:rsid w:val="000139A4"/>
    <w:rsid w:val="00013A9B"/>
    <w:rsid w:val="00013B7E"/>
    <w:rsid w:val="000144D4"/>
    <w:rsid w:val="00014AA1"/>
    <w:rsid w:val="00014DC8"/>
    <w:rsid w:val="00014E55"/>
    <w:rsid w:val="00015426"/>
    <w:rsid w:val="00015815"/>
    <w:rsid w:val="00015D15"/>
    <w:rsid w:val="00015DAA"/>
    <w:rsid w:val="00015F5B"/>
    <w:rsid w:val="000164F8"/>
    <w:rsid w:val="0001651B"/>
    <w:rsid w:val="000165CE"/>
    <w:rsid w:val="0001687E"/>
    <w:rsid w:val="000168B3"/>
    <w:rsid w:val="00016EC6"/>
    <w:rsid w:val="0001703A"/>
    <w:rsid w:val="000170A1"/>
    <w:rsid w:val="000170E5"/>
    <w:rsid w:val="0001754F"/>
    <w:rsid w:val="000177D2"/>
    <w:rsid w:val="0001785D"/>
    <w:rsid w:val="00017C1C"/>
    <w:rsid w:val="00020038"/>
    <w:rsid w:val="00020875"/>
    <w:rsid w:val="000208ED"/>
    <w:rsid w:val="00020A8D"/>
    <w:rsid w:val="0002122C"/>
    <w:rsid w:val="00021423"/>
    <w:rsid w:val="00022623"/>
    <w:rsid w:val="0002279E"/>
    <w:rsid w:val="0002294F"/>
    <w:rsid w:val="00022AF8"/>
    <w:rsid w:val="000236EF"/>
    <w:rsid w:val="0002381F"/>
    <w:rsid w:val="000239AD"/>
    <w:rsid w:val="00023B28"/>
    <w:rsid w:val="00023F18"/>
    <w:rsid w:val="0002422A"/>
    <w:rsid w:val="0002564D"/>
    <w:rsid w:val="0002566A"/>
    <w:rsid w:val="00025C0F"/>
    <w:rsid w:val="00025ECA"/>
    <w:rsid w:val="00025F7D"/>
    <w:rsid w:val="0002636B"/>
    <w:rsid w:val="000263CE"/>
    <w:rsid w:val="00026A28"/>
    <w:rsid w:val="00026C45"/>
    <w:rsid w:val="000274EA"/>
    <w:rsid w:val="0002750D"/>
    <w:rsid w:val="00027D78"/>
    <w:rsid w:val="0003004C"/>
    <w:rsid w:val="000309EC"/>
    <w:rsid w:val="00031459"/>
    <w:rsid w:val="000314F9"/>
    <w:rsid w:val="00031795"/>
    <w:rsid w:val="000325B8"/>
    <w:rsid w:val="000326EF"/>
    <w:rsid w:val="0003278E"/>
    <w:rsid w:val="00032CA0"/>
    <w:rsid w:val="00033228"/>
    <w:rsid w:val="0003382F"/>
    <w:rsid w:val="000343E0"/>
    <w:rsid w:val="000347F6"/>
    <w:rsid w:val="00034C15"/>
    <w:rsid w:val="00034DA9"/>
    <w:rsid w:val="00034E94"/>
    <w:rsid w:val="00035383"/>
    <w:rsid w:val="0003546C"/>
    <w:rsid w:val="00035B57"/>
    <w:rsid w:val="00035F2E"/>
    <w:rsid w:val="0003696C"/>
    <w:rsid w:val="00036BA1"/>
    <w:rsid w:val="00036DB6"/>
    <w:rsid w:val="00036E04"/>
    <w:rsid w:val="000379C7"/>
    <w:rsid w:val="00037A29"/>
    <w:rsid w:val="00037B31"/>
    <w:rsid w:val="00037B77"/>
    <w:rsid w:val="0004037F"/>
    <w:rsid w:val="000407B7"/>
    <w:rsid w:val="00040A07"/>
    <w:rsid w:val="00040BAE"/>
    <w:rsid w:val="00040CE1"/>
    <w:rsid w:val="00040D67"/>
    <w:rsid w:val="00041023"/>
    <w:rsid w:val="00041156"/>
    <w:rsid w:val="0004141E"/>
    <w:rsid w:val="00042069"/>
    <w:rsid w:val="0004207E"/>
    <w:rsid w:val="000422E2"/>
    <w:rsid w:val="00042322"/>
    <w:rsid w:val="0004258A"/>
    <w:rsid w:val="0004259A"/>
    <w:rsid w:val="000428F6"/>
    <w:rsid w:val="00042BCE"/>
    <w:rsid w:val="00042D01"/>
    <w:rsid w:val="00042D50"/>
    <w:rsid w:val="00042F22"/>
    <w:rsid w:val="0004380E"/>
    <w:rsid w:val="0004413F"/>
    <w:rsid w:val="000444EF"/>
    <w:rsid w:val="00044C32"/>
    <w:rsid w:val="00045299"/>
    <w:rsid w:val="00045468"/>
    <w:rsid w:val="000457A6"/>
    <w:rsid w:val="000461A4"/>
    <w:rsid w:val="000462C1"/>
    <w:rsid w:val="00046474"/>
    <w:rsid w:val="00046717"/>
    <w:rsid w:val="00046DB6"/>
    <w:rsid w:val="00046E5D"/>
    <w:rsid w:val="00047019"/>
    <w:rsid w:val="000475FF"/>
    <w:rsid w:val="00047A36"/>
    <w:rsid w:val="000500E1"/>
    <w:rsid w:val="000500F7"/>
    <w:rsid w:val="0005024A"/>
    <w:rsid w:val="00050CC6"/>
    <w:rsid w:val="00050E1E"/>
    <w:rsid w:val="000510DA"/>
    <w:rsid w:val="000510F4"/>
    <w:rsid w:val="00051146"/>
    <w:rsid w:val="0005126B"/>
    <w:rsid w:val="00051271"/>
    <w:rsid w:val="000520EB"/>
    <w:rsid w:val="000522E9"/>
    <w:rsid w:val="00052563"/>
    <w:rsid w:val="0005293B"/>
    <w:rsid w:val="000529DB"/>
    <w:rsid w:val="000529DE"/>
    <w:rsid w:val="00052A07"/>
    <w:rsid w:val="00052E52"/>
    <w:rsid w:val="000533EA"/>
    <w:rsid w:val="000534E3"/>
    <w:rsid w:val="000538C3"/>
    <w:rsid w:val="00053AA4"/>
    <w:rsid w:val="00053D01"/>
    <w:rsid w:val="00054AAF"/>
    <w:rsid w:val="00054B5E"/>
    <w:rsid w:val="00054D44"/>
    <w:rsid w:val="00054E49"/>
    <w:rsid w:val="00054E87"/>
    <w:rsid w:val="0005606A"/>
    <w:rsid w:val="000565C8"/>
    <w:rsid w:val="000566B3"/>
    <w:rsid w:val="00056A28"/>
    <w:rsid w:val="00056AA8"/>
    <w:rsid w:val="00056AB8"/>
    <w:rsid w:val="00057117"/>
    <w:rsid w:val="00057451"/>
    <w:rsid w:val="0005757E"/>
    <w:rsid w:val="00057613"/>
    <w:rsid w:val="000577B4"/>
    <w:rsid w:val="00057C32"/>
    <w:rsid w:val="00057F77"/>
    <w:rsid w:val="00057FBA"/>
    <w:rsid w:val="00057FFD"/>
    <w:rsid w:val="0006037F"/>
    <w:rsid w:val="000603FA"/>
    <w:rsid w:val="00060625"/>
    <w:rsid w:val="000606D8"/>
    <w:rsid w:val="0006084A"/>
    <w:rsid w:val="00060CDC"/>
    <w:rsid w:val="000614F7"/>
    <w:rsid w:val="0006157A"/>
    <w:rsid w:val="000616AF"/>
    <w:rsid w:val="000616E7"/>
    <w:rsid w:val="00061833"/>
    <w:rsid w:val="0006188A"/>
    <w:rsid w:val="0006208B"/>
    <w:rsid w:val="000621BF"/>
    <w:rsid w:val="0006243C"/>
    <w:rsid w:val="000629CB"/>
    <w:rsid w:val="00062ACB"/>
    <w:rsid w:val="00062B27"/>
    <w:rsid w:val="00062CFF"/>
    <w:rsid w:val="000631B4"/>
    <w:rsid w:val="000637F6"/>
    <w:rsid w:val="00063CF1"/>
    <w:rsid w:val="00063FA2"/>
    <w:rsid w:val="00064104"/>
    <w:rsid w:val="0006446C"/>
    <w:rsid w:val="0006487E"/>
    <w:rsid w:val="00064EF8"/>
    <w:rsid w:val="00065380"/>
    <w:rsid w:val="0006578D"/>
    <w:rsid w:val="00065A45"/>
    <w:rsid w:val="00065D9B"/>
    <w:rsid w:val="00065E1A"/>
    <w:rsid w:val="000660E0"/>
    <w:rsid w:val="000667B9"/>
    <w:rsid w:val="0006685F"/>
    <w:rsid w:val="0006687C"/>
    <w:rsid w:val="00067024"/>
    <w:rsid w:val="00067750"/>
    <w:rsid w:val="00067807"/>
    <w:rsid w:val="0006782E"/>
    <w:rsid w:val="00067B69"/>
    <w:rsid w:val="00070C60"/>
    <w:rsid w:val="00070E34"/>
    <w:rsid w:val="0007151B"/>
    <w:rsid w:val="000717E1"/>
    <w:rsid w:val="00071889"/>
    <w:rsid w:val="0007189E"/>
    <w:rsid w:val="00071BFB"/>
    <w:rsid w:val="00072061"/>
    <w:rsid w:val="00072258"/>
    <w:rsid w:val="00072930"/>
    <w:rsid w:val="0007359F"/>
    <w:rsid w:val="00073B15"/>
    <w:rsid w:val="00073D51"/>
    <w:rsid w:val="00073EA6"/>
    <w:rsid w:val="00074269"/>
    <w:rsid w:val="000743D1"/>
    <w:rsid w:val="0007470C"/>
    <w:rsid w:val="0007480D"/>
    <w:rsid w:val="0007498A"/>
    <w:rsid w:val="000749E3"/>
    <w:rsid w:val="00074C33"/>
    <w:rsid w:val="00074D13"/>
    <w:rsid w:val="000754EE"/>
    <w:rsid w:val="00075D19"/>
    <w:rsid w:val="00075E5F"/>
    <w:rsid w:val="00075F19"/>
    <w:rsid w:val="00076321"/>
    <w:rsid w:val="00076837"/>
    <w:rsid w:val="00076F28"/>
    <w:rsid w:val="000771B6"/>
    <w:rsid w:val="00077827"/>
    <w:rsid w:val="00077E5F"/>
    <w:rsid w:val="0008036A"/>
    <w:rsid w:val="000808C9"/>
    <w:rsid w:val="00080B54"/>
    <w:rsid w:val="00081301"/>
    <w:rsid w:val="0008157F"/>
    <w:rsid w:val="00081AE6"/>
    <w:rsid w:val="00081EEF"/>
    <w:rsid w:val="00082221"/>
    <w:rsid w:val="00082396"/>
    <w:rsid w:val="00082B86"/>
    <w:rsid w:val="000834BE"/>
    <w:rsid w:val="0008388C"/>
    <w:rsid w:val="00083A45"/>
    <w:rsid w:val="00084356"/>
    <w:rsid w:val="000847D6"/>
    <w:rsid w:val="00084A88"/>
    <w:rsid w:val="00084F98"/>
    <w:rsid w:val="00085543"/>
    <w:rsid w:val="000855E1"/>
    <w:rsid w:val="000855EB"/>
    <w:rsid w:val="00085B12"/>
    <w:rsid w:val="00085B52"/>
    <w:rsid w:val="00085E37"/>
    <w:rsid w:val="00085FA1"/>
    <w:rsid w:val="000866F2"/>
    <w:rsid w:val="000867C3"/>
    <w:rsid w:val="0008752B"/>
    <w:rsid w:val="00087963"/>
    <w:rsid w:val="00087E04"/>
    <w:rsid w:val="0009009F"/>
    <w:rsid w:val="0009011E"/>
    <w:rsid w:val="0009063A"/>
    <w:rsid w:val="000906C9"/>
    <w:rsid w:val="00090E7D"/>
    <w:rsid w:val="00091090"/>
    <w:rsid w:val="0009118C"/>
    <w:rsid w:val="00091557"/>
    <w:rsid w:val="00091687"/>
    <w:rsid w:val="000918CB"/>
    <w:rsid w:val="00091C71"/>
    <w:rsid w:val="00091D20"/>
    <w:rsid w:val="00091D90"/>
    <w:rsid w:val="00091DC0"/>
    <w:rsid w:val="000924C1"/>
    <w:rsid w:val="000924F0"/>
    <w:rsid w:val="0009252C"/>
    <w:rsid w:val="00092585"/>
    <w:rsid w:val="00092872"/>
    <w:rsid w:val="00092883"/>
    <w:rsid w:val="00092CF9"/>
    <w:rsid w:val="00092F5D"/>
    <w:rsid w:val="0009325D"/>
    <w:rsid w:val="00093474"/>
    <w:rsid w:val="000940DB"/>
    <w:rsid w:val="000942B2"/>
    <w:rsid w:val="00094565"/>
    <w:rsid w:val="000945FF"/>
    <w:rsid w:val="000947A0"/>
    <w:rsid w:val="00094BFD"/>
    <w:rsid w:val="00094C11"/>
    <w:rsid w:val="000950E5"/>
    <w:rsid w:val="0009510F"/>
    <w:rsid w:val="00095206"/>
    <w:rsid w:val="00095432"/>
    <w:rsid w:val="000959E3"/>
    <w:rsid w:val="00095A96"/>
    <w:rsid w:val="000966EE"/>
    <w:rsid w:val="000968A2"/>
    <w:rsid w:val="00096CC1"/>
    <w:rsid w:val="00096E94"/>
    <w:rsid w:val="00096EFD"/>
    <w:rsid w:val="0009794E"/>
    <w:rsid w:val="000A00C7"/>
    <w:rsid w:val="000A0567"/>
    <w:rsid w:val="000A0C76"/>
    <w:rsid w:val="000A1054"/>
    <w:rsid w:val="000A1234"/>
    <w:rsid w:val="000A142E"/>
    <w:rsid w:val="000A15A7"/>
    <w:rsid w:val="000A195C"/>
    <w:rsid w:val="000A197B"/>
    <w:rsid w:val="000A1B7B"/>
    <w:rsid w:val="000A205B"/>
    <w:rsid w:val="000A2B32"/>
    <w:rsid w:val="000A2E2A"/>
    <w:rsid w:val="000A40AE"/>
    <w:rsid w:val="000A44D6"/>
    <w:rsid w:val="000A4792"/>
    <w:rsid w:val="000A49BE"/>
    <w:rsid w:val="000A50D3"/>
    <w:rsid w:val="000A547D"/>
    <w:rsid w:val="000A5503"/>
    <w:rsid w:val="000A56F2"/>
    <w:rsid w:val="000A5CE2"/>
    <w:rsid w:val="000A5D0E"/>
    <w:rsid w:val="000A6106"/>
    <w:rsid w:val="000A676C"/>
    <w:rsid w:val="000A67E6"/>
    <w:rsid w:val="000A6C21"/>
    <w:rsid w:val="000A75F2"/>
    <w:rsid w:val="000A7F68"/>
    <w:rsid w:val="000B08CC"/>
    <w:rsid w:val="000B0E66"/>
    <w:rsid w:val="000B0E7B"/>
    <w:rsid w:val="000B10E6"/>
    <w:rsid w:val="000B1789"/>
    <w:rsid w:val="000B20BE"/>
    <w:rsid w:val="000B226B"/>
    <w:rsid w:val="000B2719"/>
    <w:rsid w:val="000B28B4"/>
    <w:rsid w:val="000B295F"/>
    <w:rsid w:val="000B2A0D"/>
    <w:rsid w:val="000B2F27"/>
    <w:rsid w:val="000B33CE"/>
    <w:rsid w:val="000B3471"/>
    <w:rsid w:val="000B3A8F"/>
    <w:rsid w:val="000B3FC9"/>
    <w:rsid w:val="000B44A2"/>
    <w:rsid w:val="000B4778"/>
    <w:rsid w:val="000B4AB9"/>
    <w:rsid w:val="000B4D8C"/>
    <w:rsid w:val="000B4DA9"/>
    <w:rsid w:val="000B4EF9"/>
    <w:rsid w:val="000B5042"/>
    <w:rsid w:val="000B536C"/>
    <w:rsid w:val="000B5743"/>
    <w:rsid w:val="000B5801"/>
    <w:rsid w:val="000B58C3"/>
    <w:rsid w:val="000B5B85"/>
    <w:rsid w:val="000B5EFB"/>
    <w:rsid w:val="000B61E9"/>
    <w:rsid w:val="000B63C2"/>
    <w:rsid w:val="000B65E1"/>
    <w:rsid w:val="000B67A1"/>
    <w:rsid w:val="000B68D7"/>
    <w:rsid w:val="000B6988"/>
    <w:rsid w:val="000B6BFC"/>
    <w:rsid w:val="000B6D87"/>
    <w:rsid w:val="000B705A"/>
    <w:rsid w:val="000B72E2"/>
    <w:rsid w:val="000B75D5"/>
    <w:rsid w:val="000B7636"/>
    <w:rsid w:val="000B77CD"/>
    <w:rsid w:val="000B7A8D"/>
    <w:rsid w:val="000B7DA3"/>
    <w:rsid w:val="000C04E1"/>
    <w:rsid w:val="000C06B1"/>
    <w:rsid w:val="000C0A25"/>
    <w:rsid w:val="000C0E9B"/>
    <w:rsid w:val="000C1208"/>
    <w:rsid w:val="000C14DD"/>
    <w:rsid w:val="000C165A"/>
    <w:rsid w:val="000C16D0"/>
    <w:rsid w:val="000C215D"/>
    <w:rsid w:val="000C23E2"/>
    <w:rsid w:val="000C243A"/>
    <w:rsid w:val="000C2E19"/>
    <w:rsid w:val="000C304E"/>
    <w:rsid w:val="000C3236"/>
    <w:rsid w:val="000C36E8"/>
    <w:rsid w:val="000C3A96"/>
    <w:rsid w:val="000C3D59"/>
    <w:rsid w:val="000C3DBB"/>
    <w:rsid w:val="000C3F3F"/>
    <w:rsid w:val="000C43AD"/>
    <w:rsid w:val="000C4872"/>
    <w:rsid w:val="000C4C87"/>
    <w:rsid w:val="000C4E92"/>
    <w:rsid w:val="000C4F25"/>
    <w:rsid w:val="000C5809"/>
    <w:rsid w:val="000C5BB8"/>
    <w:rsid w:val="000C62AE"/>
    <w:rsid w:val="000C651E"/>
    <w:rsid w:val="000C66F0"/>
    <w:rsid w:val="000C6960"/>
    <w:rsid w:val="000C6D28"/>
    <w:rsid w:val="000C6D3E"/>
    <w:rsid w:val="000C7266"/>
    <w:rsid w:val="000C79E4"/>
    <w:rsid w:val="000C7BAF"/>
    <w:rsid w:val="000C7D36"/>
    <w:rsid w:val="000C7EDA"/>
    <w:rsid w:val="000C7F3A"/>
    <w:rsid w:val="000D020C"/>
    <w:rsid w:val="000D0212"/>
    <w:rsid w:val="000D02A7"/>
    <w:rsid w:val="000D0376"/>
    <w:rsid w:val="000D041B"/>
    <w:rsid w:val="000D0957"/>
    <w:rsid w:val="000D0C3C"/>
    <w:rsid w:val="000D0D07"/>
    <w:rsid w:val="000D0FA5"/>
    <w:rsid w:val="000D1314"/>
    <w:rsid w:val="000D19CA"/>
    <w:rsid w:val="000D1C75"/>
    <w:rsid w:val="000D285C"/>
    <w:rsid w:val="000D2B11"/>
    <w:rsid w:val="000D2BA8"/>
    <w:rsid w:val="000D2C16"/>
    <w:rsid w:val="000D3BDD"/>
    <w:rsid w:val="000D45A0"/>
    <w:rsid w:val="000D4797"/>
    <w:rsid w:val="000D4905"/>
    <w:rsid w:val="000D4C5A"/>
    <w:rsid w:val="000D512E"/>
    <w:rsid w:val="000D5258"/>
    <w:rsid w:val="000D5667"/>
    <w:rsid w:val="000D56C8"/>
    <w:rsid w:val="000D6236"/>
    <w:rsid w:val="000D695D"/>
    <w:rsid w:val="000D6DC3"/>
    <w:rsid w:val="000D7379"/>
    <w:rsid w:val="000D74D4"/>
    <w:rsid w:val="000D75AC"/>
    <w:rsid w:val="000D78D4"/>
    <w:rsid w:val="000E023D"/>
    <w:rsid w:val="000E0527"/>
    <w:rsid w:val="000E075A"/>
    <w:rsid w:val="000E17BF"/>
    <w:rsid w:val="000E1E92"/>
    <w:rsid w:val="000E1F70"/>
    <w:rsid w:val="000E264A"/>
    <w:rsid w:val="000E28E9"/>
    <w:rsid w:val="000E312C"/>
    <w:rsid w:val="000E32EC"/>
    <w:rsid w:val="000E35DF"/>
    <w:rsid w:val="000E3754"/>
    <w:rsid w:val="000E38D5"/>
    <w:rsid w:val="000E38E3"/>
    <w:rsid w:val="000E3945"/>
    <w:rsid w:val="000E3BA9"/>
    <w:rsid w:val="000E3E10"/>
    <w:rsid w:val="000E3E68"/>
    <w:rsid w:val="000E40BC"/>
    <w:rsid w:val="000E45BD"/>
    <w:rsid w:val="000E482A"/>
    <w:rsid w:val="000E5772"/>
    <w:rsid w:val="000E582B"/>
    <w:rsid w:val="000E5975"/>
    <w:rsid w:val="000E6868"/>
    <w:rsid w:val="000E69C4"/>
    <w:rsid w:val="000E6A60"/>
    <w:rsid w:val="000E6CDF"/>
    <w:rsid w:val="000E72B3"/>
    <w:rsid w:val="000E7876"/>
    <w:rsid w:val="000E7C7E"/>
    <w:rsid w:val="000E7C98"/>
    <w:rsid w:val="000E7E05"/>
    <w:rsid w:val="000F045D"/>
    <w:rsid w:val="000F06D6"/>
    <w:rsid w:val="000F06FE"/>
    <w:rsid w:val="000F0EB1"/>
    <w:rsid w:val="000F1106"/>
    <w:rsid w:val="000F112B"/>
    <w:rsid w:val="000F1460"/>
    <w:rsid w:val="000F14B2"/>
    <w:rsid w:val="000F15D0"/>
    <w:rsid w:val="000F1941"/>
    <w:rsid w:val="000F1C21"/>
    <w:rsid w:val="000F1D49"/>
    <w:rsid w:val="000F221A"/>
    <w:rsid w:val="000F2C4E"/>
    <w:rsid w:val="000F2ECF"/>
    <w:rsid w:val="000F2F42"/>
    <w:rsid w:val="000F2F68"/>
    <w:rsid w:val="000F2FB7"/>
    <w:rsid w:val="000F3150"/>
    <w:rsid w:val="000F3560"/>
    <w:rsid w:val="000F35D3"/>
    <w:rsid w:val="000F3689"/>
    <w:rsid w:val="000F394E"/>
    <w:rsid w:val="000F3A73"/>
    <w:rsid w:val="000F3AF8"/>
    <w:rsid w:val="000F3BE9"/>
    <w:rsid w:val="000F3D2E"/>
    <w:rsid w:val="000F3F6C"/>
    <w:rsid w:val="000F4517"/>
    <w:rsid w:val="000F4523"/>
    <w:rsid w:val="000F495E"/>
    <w:rsid w:val="000F4CD2"/>
    <w:rsid w:val="000F4ECE"/>
    <w:rsid w:val="000F5113"/>
    <w:rsid w:val="000F5305"/>
    <w:rsid w:val="000F547C"/>
    <w:rsid w:val="000F5502"/>
    <w:rsid w:val="000F6068"/>
    <w:rsid w:val="000F60E8"/>
    <w:rsid w:val="000F63B5"/>
    <w:rsid w:val="000F6DF3"/>
    <w:rsid w:val="000F7521"/>
    <w:rsid w:val="000F77E8"/>
    <w:rsid w:val="000F7A96"/>
    <w:rsid w:val="000F7BF8"/>
    <w:rsid w:val="000F7EA2"/>
    <w:rsid w:val="00100016"/>
    <w:rsid w:val="00100018"/>
    <w:rsid w:val="0010001D"/>
    <w:rsid w:val="001000CF"/>
    <w:rsid w:val="001004E4"/>
    <w:rsid w:val="001005BB"/>
    <w:rsid w:val="001005FF"/>
    <w:rsid w:val="00100613"/>
    <w:rsid w:val="00100763"/>
    <w:rsid w:val="00100BB7"/>
    <w:rsid w:val="0010165B"/>
    <w:rsid w:val="00101964"/>
    <w:rsid w:val="00103764"/>
    <w:rsid w:val="00103B0E"/>
    <w:rsid w:val="00103C98"/>
    <w:rsid w:val="00103D0E"/>
    <w:rsid w:val="00104073"/>
    <w:rsid w:val="001044F6"/>
    <w:rsid w:val="00104C2B"/>
    <w:rsid w:val="00104F18"/>
    <w:rsid w:val="00105114"/>
    <w:rsid w:val="00105557"/>
    <w:rsid w:val="001059C6"/>
    <w:rsid w:val="00105DEC"/>
    <w:rsid w:val="00105E33"/>
    <w:rsid w:val="001062FB"/>
    <w:rsid w:val="001063E6"/>
    <w:rsid w:val="001068C3"/>
    <w:rsid w:val="00106D8D"/>
    <w:rsid w:val="00106E4B"/>
    <w:rsid w:val="00107631"/>
    <w:rsid w:val="0010776F"/>
    <w:rsid w:val="00107C0A"/>
    <w:rsid w:val="00107D06"/>
    <w:rsid w:val="00110291"/>
    <w:rsid w:val="00110606"/>
    <w:rsid w:val="00110B10"/>
    <w:rsid w:val="00110C25"/>
    <w:rsid w:val="00110D6E"/>
    <w:rsid w:val="00110FA2"/>
    <w:rsid w:val="00111AC0"/>
    <w:rsid w:val="00111B48"/>
    <w:rsid w:val="00111EA0"/>
    <w:rsid w:val="00111FEB"/>
    <w:rsid w:val="001120A1"/>
    <w:rsid w:val="0011212B"/>
    <w:rsid w:val="001126DF"/>
    <w:rsid w:val="00112A3D"/>
    <w:rsid w:val="001130B8"/>
    <w:rsid w:val="0011316D"/>
    <w:rsid w:val="00113420"/>
    <w:rsid w:val="00113909"/>
    <w:rsid w:val="00113B08"/>
    <w:rsid w:val="00113B8C"/>
    <w:rsid w:val="00113CF4"/>
    <w:rsid w:val="00113E3C"/>
    <w:rsid w:val="00114389"/>
    <w:rsid w:val="001143A5"/>
    <w:rsid w:val="001143AA"/>
    <w:rsid w:val="00115340"/>
    <w:rsid w:val="001153EA"/>
    <w:rsid w:val="00115643"/>
    <w:rsid w:val="00115A7F"/>
    <w:rsid w:val="00115C30"/>
    <w:rsid w:val="00115D3E"/>
    <w:rsid w:val="001160B7"/>
    <w:rsid w:val="00116763"/>
    <w:rsid w:val="00116765"/>
    <w:rsid w:val="00116A66"/>
    <w:rsid w:val="00116C42"/>
    <w:rsid w:val="00116E0B"/>
    <w:rsid w:val="00117946"/>
    <w:rsid w:val="00117953"/>
    <w:rsid w:val="001179E6"/>
    <w:rsid w:val="00117A04"/>
    <w:rsid w:val="00117D82"/>
    <w:rsid w:val="00117E31"/>
    <w:rsid w:val="00120166"/>
    <w:rsid w:val="001201D2"/>
    <w:rsid w:val="00120CB5"/>
    <w:rsid w:val="00120D7E"/>
    <w:rsid w:val="00121803"/>
    <w:rsid w:val="001219F5"/>
    <w:rsid w:val="00121A20"/>
    <w:rsid w:val="00121AA2"/>
    <w:rsid w:val="00121E4B"/>
    <w:rsid w:val="0012242A"/>
    <w:rsid w:val="00122529"/>
    <w:rsid w:val="001225F9"/>
    <w:rsid w:val="00122AA6"/>
    <w:rsid w:val="00122E52"/>
    <w:rsid w:val="00122F5F"/>
    <w:rsid w:val="00123111"/>
    <w:rsid w:val="00123266"/>
    <w:rsid w:val="00123504"/>
    <w:rsid w:val="00123512"/>
    <w:rsid w:val="0012377F"/>
    <w:rsid w:val="00123898"/>
    <w:rsid w:val="00123C7F"/>
    <w:rsid w:val="00123EBE"/>
    <w:rsid w:val="001240EB"/>
    <w:rsid w:val="00124314"/>
    <w:rsid w:val="0012445D"/>
    <w:rsid w:val="00124B1C"/>
    <w:rsid w:val="00124E00"/>
    <w:rsid w:val="00125057"/>
    <w:rsid w:val="001251F0"/>
    <w:rsid w:val="001253A9"/>
    <w:rsid w:val="001255F0"/>
    <w:rsid w:val="00125712"/>
    <w:rsid w:val="0012581F"/>
    <w:rsid w:val="001258FA"/>
    <w:rsid w:val="001266D8"/>
    <w:rsid w:val="001267AE"/>
    <w:rsid w:val="00126890"/>
    <w:rsid w:val="001269CE"/>
    <w:rsid w:val="00126A40"/>
    <w:rsid w:val="00126A9E"/>
    <w:rsid w:val="00126ABA"/>
    <w:rsid w:val="00126B4A"/>
    <w:rsid w:val="00126E75"/>
    <w:rsid w:val="0013057A"/>
    <w:rsid w:val="00130753"/>
    <w:rsid w:val="00130C07"/>
    <w:rsid w:val="00131282"/>
    <w:rsid w:val="0013139A"/>
    <w:rsid w:val="00131DA9"/>
    <w:rsid w:val="00131FE6"/>
    <w:rsid w:val="001325AC"/>
    <w:rsid w:val="0013263E"/>
    <w:rsid w:val="00132E47"/>
    <w:rsid w:val="00132FD0"/>
    <w:rsid w:val="00133047"/>
    <w:rsid w:val="00133394"/>
    <w:rsid w:val="001335F9"/>
    <w:rsid w:val="00133A71"/>
    <w:rsid w:val="00133CA8"/>
    <w:rsid w:val="00133CE7"/>
    <w:rsid w:val="00133D44"/>
    <w:rsid w:val="00133F7E"/>
    <w:rsid w:val="001344C0"/>
    <w:rsid w:val="001346FA"/>
    <w:rsid w:val="00134C59"/>
    <w:rsid w:val="00134EC3"/>
    <w:rsid w:val="00135086"/>
    <w:rsid w:val="00135252"/>
    <w:rsid w:val="001356AF"/>
    <w:rsid w:val="00135A9C"/>
    <w:rsid w:val="00135C94"/>
    <w:rsid w:val="00135EA2"/>
    <w:rsid w:val="00135F60"/>
    <w:rsid w:val="00136111"/>
    <w:rsid w:val="00136829"/>
    <w:rsid w:val="00136A14"/>
    <w:rsid w:val="00136B1E"/>
    <w:rsid w:val="00136D56"/>
    <w:rsid w:val="00137AB5"/>
    <w:rsid w:val="00137C45"/>
    <w:rsid w:val="00137F0B"/>
    <w:rsid w:val="00140036"/>
    <w:rsid w:val="001403CD"/>
    <w:rsid w:val="00140450"/>
    <w:rsid w:val="0014074A"/>
    <w:rsid w:val="00140850"/>
    <w:rsid w:val="00140ADC"/>
    <w:rsid w:val="00141051"/>
    <w:rsid w:val="00141145"/>
    <w:rsid w:val="00141837"/>
    <w:rsid w:val="00141A8D"/>
    <w:rsid w:val="00141D36"/>
    <w:rsid w:val="0014203E"/>
    <w:rsid w:val="00142296"/>
    <w:rsid w:val="0014233B"/>
    <w:rsid w:val="0014255F"/>
    <w:rsid w:val="00142677"/>
    <w:rsid w:val="00142B24"/>
    <w:rsid w:val="00142B70"/>
    <w:rsid w:val="00143202"/>
    <w:rsid w:val="00143703"/>
    <w:rsid w:val="00143A58"/>
    <w:rsid w:val="00143DDC"/>
    <w:rsid w:val="00143F37"/>
    <w:rsid w:val="00145063"/>
    <w:rsid w:val="001450E0"/>
    <w:rsid w:val="001451B9"/>
    <w:rsid w:val="00145218"/>
    <w:rsid w:val="001455CB"/>
    <w:rsid w:val="00146085"/>
    <w:rsid w:val="0014633E"/>
    <w:rsid w:val="0014640B"/>
    <w:rsid w:val="0014675B"/>
    <w:rsid w:val="00146E5D"/>
    <w:rsid w:val="00147059"/>
    <w:rsid w:val="00147392"/>
    <w:rsid w:val="00147700"/>
    <w:rsid w:val="00147709"/>
    <w:rsid w:val="00150800"/>
    <w:rsid w:val="00150CD2"/>
    <w:rsid w:val="00150D76"/>
    <w:rsid w:val="00151755"/>
    <w:rsid w:val="001517F6"/>
    <w:rsid w:val="00151AB8"/>
    <w:rsid w:val="00151E23"/>
    <w:rsid w:val="00152211"/>
    <w:rsid w:val="00152449"/>
    <w:rsid w:val="001525A0"/>
    <w:rsid w:val="001526E0"/>
    <w:rsid w:val="001528CC"/>
    <w:rsid w:val="0015299A"/>
    <w:rsid w:val="001529BF"/>
    <w:rsid w:val="00153392"/>
    <w:rsid w:val="00153410"/>
    <w:rsid w:val="001539A5"/>
    <w:rsid w:val="001539E3"/>
    <w:rsid w:val="00153A45"/>
    <w:rsid w:val="00153C24"/>
    <w:rsid w:val="00153E31"/>
    <w:rsid w:val="00154223"/>
    <w:rsid w:val="00154BF2"/>
    <w:rsid w:val="00154D6B"/>
    <w:rsid w:val="00154D93"/>
    <w:rsid w:val="001551B5"/>
    <w:rsid w:val="001551E4"/>
    <w:rsid w:val="0015560A"/>
    <w:rsid w:val="00155761"/>
    <w:rsid w:val="00155794"/>
    <w:rsid w:val="00155801"/>
    <w:rsid w:val="0015581E"/>
    <w:rsid w:val="00155B11"/>
    <w:rsid w:val="001563EF"/>
    <w:rsid w:val="001565F2"/>
    <w:rsid w:val="0015693D"/>
    <w:rsid w:val="00156D16"/>
    <w:rsid w:val="00157914"/>
    <w:rsid w:val="0015799B"/>
    <w:rsid w:val="00160018"/>
    <w:rsid w:val="001600E2"/>
    <w:rsid w:val="0016098A"/>
    <w:rsid w:val="00160C56"/>
    <w:rsid w:val="00160EC5"/>
    <w:rsid w:val="00160FDE"/>
    <w:rsid w:val="00161371"/>
    <w:rsid w:val="00161375"/>
    <w:rsid w:val="001615A7"/>
    <w:rsid w:val="00161730"/>
    <w:rsid w:val="001618B0"/>
    <w:rsid w:val="00161D70"/>
    <w:rsid w:val="0016231D"/>
    <w:rsid w:val="001627C9"/>
    <w:rsid w:val="00162C09"/>
    <w:rsid w:val="001631FD"/>
    <w:rsid w:val="00163303"/>
    <w:rsid w:val="001637AB"/>
    <w:rsid w:val="00163836"/>
    <w:rsid w:val="00163B2A"/>
    <w:rsid w:val="00163D69"/>
    <w:rsid w:val="001642C7"/>
    <w:rsid w:val="001644AC"/>
    <w:rsid w:val="0016499B"/>
    <w:rsid w:val="00164CCE"/>
    <w:rsid w:val="00164DBF"/>
    <w:rsid w:val="00164DD1"/>
    <w:rsid w:val="00164DD2"/>
    <w:rsid w:val="00164F44"/>
    <w:rsid w:val="00165310"/>
    <w:rsid w:val="00165768"/>
    <w:rsid w:val="001658EF"/>
    <w:rsid w:val="001659C1"/>
    <w:rsid w:val="0016671F"/>
    <w:rsid w:val="0016687B"/>
    <w:rsid w:val="00166903"/>
    <w:rsid w:val="0016696F"/>
    <w:rsid w:val="00166A43"/>
    <w:rsid w:val="00166A75"/>
    <w:rsid w:val="00166C07"/>
    <w:rsid w:val="00167021"/>
    <w:rsid w:val="00167115"/>
    <w:rsid w:val="001671E3"/>
    <w:rsid w:val="00167359"/>
    <w:rsid w:val="001674D8"/>
    <w:rsid w:val="00167A00"/>
    <w:rsid w:val="00167A0F"/>
    <w:rsid w:val="00167A6B"/>
    <w:rsid w:val="00167EB1"/>
    <w:rsid w:val="00170592"/>
    <w:rsid w:val="00170604"/>
    <w:rsid w:val="0017092C"/>
    <w:rsid w:val="00170ADA"/>
    <w:rsid w:val="00171088"/>
    <w:rsid w:val="001710D4"/>
    <w:rsid w:val="0017114D"/>
    <w:rsid w:val="00171152"/>
    <w:rsid w:val="00171666"/>
    <w:rsid w:val="0017176F"/>
    <w:rsid w:val="001718FC"/>
    <w:rsid w:val="00171D5D"/>
    <w:rsid w:val="00171E3E"/>
    <w:rsid w:val="00172165"/>
    <w:rsid w:val="0017271A"/>
    <w:rsid w:val="0017277B"/>
    <w:rsid w:val="0017277F"/>
    <w:rsid w:val="00172960"/>
    <w:rsid w:val="00172B66"/>
    <w:rsid w:val="0017303B"/>
    <w:rsid w:val="001735F4"/>
    <w:rsid w:val="00173A8E"/>
    <w:rsid w:val="0017426A"/>
    <w:rsid w:val="001742E8"/>
    <w:rsid w:val="00174565"/>
    <w:rsid w:val="001745B1"/>
    <w:rsid w:val="00174634"/>
    <w:rsid w:val="001749CE"/>
    <w:rsid w:val="00174B02"/>
    <w:rsid w:val="0017502C"/>
    <w:rsid w:val="0017511A"/>
    <w:rsid w:val="00175179"/>
    <w:rsid w:val="0017535A"/>
    <w:rsid w:val="00175463"/>
    <w:rsid w:val="00175939"/>
    <w:rsid w:val="00175E74"/>
    <w:rsid w:val="0017606C"/>
    <w:rsid w:val="001760CD"/>
    <w:rsid w:val="00176114"/>
    <w:rsid w:val="001761DE"/>
    <w:rsid w:val="001761E2"/>
    <w:rsid w:val="00176625"/>
    <w:rsid w:val="00176B24"/>
    <w:rsid w:val="00176CAD"/>
    <w:rsid w:val="0018050E"/>
    <w:rsid w:val="001808A1"/>
    <w:rsid w:val="00180A16"/>
    <w:rsid w:val="00180AAF"/>
    <w:rsid w:val="00180AC3"/>
    <w:rsid w:val="00180B01"/>
    <w:rsid w:val="0018143F"/>
    <w:rsid w:val="0018155B"/>
    <w:rsid w:val="00181663"/>
    <w:rsid w:val="0018176D"/>
    <w:rsid w:val="00181789"/>
    <w:rsid w:val="00181D89"/>
    <w:rsid w:val="00181DD5"/>
    <w:rsid w:val="00181FF8"/>
    <w:rsid w:val="001821B0"/>
    <w:rsid w:val="001824F5"/>
    <w:rsid w:val="00182905"/>
    <w:rsid w:val="00182952"/>
    <w:rsid w:val="00182968"/>
    <w:rsid w:val="00183160"/>
    <w:rsid w:val="001837FE"/>
    <w:rsid w:val="001840F0"/>
    <w:rsid w:val="001847E8"/>
    <w:rsid w:val="00184EDF"/>
    <w:rsid w:val="001851BF"/>
    <w:rsid w:val="0018523B"/>
    <w:rsid w:val="001853FF"/>
    <w:rsid w:val="00185C5A"/>
    <w:rsid w:val="00185E0D"/>
    <w:rsid w:val="00186054"/>
    <w:rsid w:val="001860A2"/>
    <w:rsid w:val="00186416"/>
    <w:rsid w:val="001865E0"/>
    <w:rsid w:val="001866B2"/>
    <w:rsid w:val="00186E1B"/>
    <w:rsid w:val="00186E83"/>
    <w:rsid w:val="00187603"/>
    <w:rsid w:val="0018764A"/>
    <w:rsid w:val="001905B3"/>
    <w:rsid w:val="001907F2"/>
    <w:rsid w:val="00190A0F"/>
    <w:rsid w:val="00190AC1"/>
    <w:rsid w:val="00190AF1"/>
    <w:rsid w:val="001912F7"/>
    <w:rsid w:val="00191430"/>
    <w:rsid w:val="00191C5F"/>
    <w:rsid w:val="00192080"/>
    <w:rsid w:val="0019283C"/>
    <w:rsid w:val="001929AC"/>
    <w:rsid w:val="0019324A"/>
    <w:rsid w:val="0019341A"/>
    <w:rsid w:val="0019350B"/>
    <w:rsid w:val="00193A07"/>
    <w:rsid w:val="00194129"/>
    <w:rsid w:val="001945AF"/>
    <w:rsid w:val="001946F0"/>
    <w:rsid w:val="00194801"/>
    <w:rsid w:val="00195242"/>
    <w:rsid w:val="00195C9C"/>
    <w:rsid w:val="00195CD2"/>
    <w:rsid w:val="00195DEA"/>
    <w:rsid w:val="00195FA6"/>
    <w:rsid w:val="00196139"/>
    <w:rsid w:val="001968AB"/>
    <w:rsid w:val="00196BAD"/>
    <w:rsid w:val="00196FE2"/>
    <w:rsid w:val="00197526"/>
    <w:rsid w:val="00197830"/>
    <w:rsid w:val="00197DF9"/>
    <w:rsid w:val="00197F2C"/>
    <w:rsid w:val="001A0013"/>
    <w:rsid w:val="001A08F2"/>
    <w:rsid w:val="001A1208"/>
    <w:rsid w:val="001A180C"/>
    <w:rsid w:val="001A1987"/>
    <w:rsid w:val="001A1CB2"/>
    <w:rsid w:val="001A2564"/>
    <w:rsid w:val="001A2597"/>
    <w:rsid w:val="001A27C3"/>
    <w:rsid w:val="001A2F3E"/>
    <w:rsid w:val="001A2FF9"/>
    <w:rsid w:val="001A3851"/>
    <w:rsid w:val="001A3941"/>
    <w:rsid w:val="001A3F2F"/>
    <w:rsid w:val="001A407A"/>
    <w:rsid w:val="001A41BF"/>
    <w:rsid w:val="001A4913"/>
    <w:rsid w:val="001A4DA9"/>
    <w:rsid w:val="001A5135"/>
    <w:rsid w:val="001A51C4"/>
    <w:rsid w:val="001A5254"/>
    <w:rsid w:val="001A57AC"/>
    <w:rsid w:val="001A5A6A"/>
    <w:rsid w:val="001A5B4A"/>
    <w:rsid w:val="001A5C7D"/>
    <w:rsid w:val="001A5CE2"/>
    <w:rsid w:val="001A5ED8"/>
    <w:rsid w:val="001A5FF6"/>
    <w:rsid w:val="001A60E9"/>
    <w:rsid w:val="001A6173"/>
    <w:rsid w:val="001A6644"/>
    <w:rsid w:val="001A689E"/>
    <w:rsid w:val="001A6A12"/>
    <w:rsid w:val="001A6CBA"/>
    <w:rsid w:val="001A6FB3"/>
    <w:rsid w:val="001A780C"/>
    <w:rsid w:val="001A7B90"/>
    <w:rsid w:val="001B01C2"/>
    <w:rsid w:val="001B0D97"/>
    <w:rsid w:val="001B0F5E"/>
    <w:rsid w:val="001B1310"/>
    <w:rsid w:val="001B141C"/>
    <w:rsid w:val="001B1D58"/>
    <w:rsid w:val="001B1F22"/>
    <w:rsid w:val="001B22DB"/>
    <w:rsid w:val="001B2587"/>
    <w:rsid w:val="001B2B9D"/>
    <w:rsid w:val="001B2E80"/>
    <w:rsid w:val="001B33D1"/>
    <w:rsid w:val="001B3497"/>
    <w:rsid w:val="001B3938"/>
    <w:rsid w:val="001B3F5E"/>
    <w:rsid w:val="001B41A8"/>
    <w:rsid w:val="001B4336"/>
    <w:rsid w:val="001B46C3"/>
    <w:rsid w:val="001B47CE"/>
    <w:rsid w:val="001B4A5A"/>
    <w:rsid w:val="001B4E06"/>
    <w:rsid w:val="001B4F65"/>
    <w:rsid w:val="001B4FB0"/>
    <w:rsid w:val="001B566B"/>
    <w:rsid w:val="001B56E7"/>
    <w:rsid w:val="001B5862"/>
    <w:rsid w:val="001B5A5D"/>
    <w:rsid w:val="001B5EA8"/>
    <w:rsid w:val="001B61C3"/>
    <w:rsid w:val="001B626D"/>
    <w:rsid w:val="001B6830"/>
    <w:rsid w:val="001B6F78"/>
    <w:rsid w:val="001B7707"/>
    <w:rsid w:val="001B7E4F"/>
    <w:rsid w:val="001B7F74"/>
    <w:rsid w:val="001C0181"/>
    <w:rsid w:val="001C07EC"/>
    <w:rsid w:val="001C08D0"/>
    <w:rsid w:val="001C0A4F"/>
    <w:rsid w:val="001C0F16"/>
    <w:rsid w:val="001C137D"/>
    <w:rsid w:val="001C13A1"/>
    <w:rsid w:val="001C1427"/>
    <w:rsid w:val="001C16CA"/>
    <w:rsid w:val="001C18E3"/>
    <w:rsid w:val="001C1950"/>
    <w:rsid w:val="001C1B83"/>
    <w:rsid w:val="001C1CE5"/>
    <w:rsid w:val="001C234D"/>
    <w:rsid w:val="001C23BE"/>
    <w:rsid w:val="001C2462"/>
    <w:rsid w:val="001C25A8"/>
    <w:rsid w:val="001C2628"/>
    <w:rsid w:val="001C299A"/>
    <w:rsid w:val="001C2C54"/>
    <w:rsid w:val="001C2DC9"/>
    <w:rsid w:val="001C3B44"/>
    <w:rsid w:val="001C3BBC"/>
    <w:rsid w:val="001C3D2A"/>
    <w:rsid w:val="001C4420"/>
    <w:rsid w:val="001C44B9"/>
    <w:rsid w:val="001C48C6"/>
    <w:rsid w:val="001C55E8"/>
    <w:rsid w:val="001C5B0B"/>
    <w:rsid w:val="001C5E66"/>
    <w:rsid w:val="001C5FF4"/>
    <w:rsid w:val="001C639A"/>
    <w:rsid w:val="001C639D"/>
    <w:rsid w:val="001C688D"/>
    <w:rsid w:val="001C69C0"/>
    <w:rsid w:val="001C6AAB"/>
    <w:rsid w:val="001C7444"/>
    <w:rsid w:val="001C75C6"/>
    <w:rsid w:val="001C78FA"/>
    <w:rsid w:val="001C7AF6"/>
    <w:rsid w:val="001D0A71"/>
    <w:rsid w:val="001D1351"/>
    <w:rsid w:val="001D1615"/>
    <w:rsid w:val="001D18A8"/>
    <w:rsid w:val="001D20F9"/>
    <w:rsid w:val="001D2109"/>
    <w:rsid w:val="001D252A"/>
    <w:rsid w:val="001D29B1"/>
    <w:rsid w:val="001D3080"/>
    <w:rsid w:val="001D310B"/>
    <w:rsid w:val="001D3A07"/>
    <w:rsid w:val="001D3B7D"/>
    <w:rsid w:val="001D3FCB"/>
    <w:rsid w:val="001D4ED7"/>
    <w:rsid w:val="001D4F74"/>
    <w:rsid w:val="001D51BA"/>
    <w:rsid w:val="001D53E7"/>
    <w:rsid w:val="001D5C2C"/>
    <w:rsid w:val="001D5DD6"/>
    <w:rsid w:val="001D604B"/>
    <w:rsid w:val="001D606C"/>
    <w:rsid w:val="001D6342"/>
    <w:rsid w:val="001D6364"/>
    <w:rsid w:val="001D643F"/>
    <w:rsid w:val="001D68A2"/>
    <w:rsid w:val="001D6CBF"/>
    <w:rsid w:val="001D6D38"/>
    <w:rsid w:val="001D6D53"/>
    <w:rsid w:val="001D73CF"/>
    <w:rsid w:val="001D7543"/>
    <w:rsid w:val="001D7613"/>
    <w:rsid w:val="001D7D22"/>
    <w:rsid w:val="001D7E22"/>
    <w:rsid w:val="001E013D"/>
    <w:rsid w:val="001E0606"/>
    <w:rsid w:val="001E0D3F"/>
    <w:rsid w:val="001E0E80"/>
    <w:rsid w:val="001E163B"/>
    <w:rsid w:val="001E187F"/>
    <w:rsid w:val="001E1CC1"/>
    <w:rsid w:val="001E1D06"/>
    <w:rsid w:val="001E1F0A"/>
    <w:rsid w:val="001E225A"/>
    <w:rsid w:val="001E23CB"/>
    <w:rsid w:val="001E248C"/>
    <w:rsid w:val="001E3332"/>
    <w:rsid w:val="001E3B57"/>
    <w:rsid w:val="001E3D74"/>
    <w:rsid w:val="001E3EB5"/>
    <w:rsid w:val="001E3EFB"/>
    <w:rsid w:val="001E4719"/>
    <w:rsid w:val="001E49EA"/>
    <w:rsid w:val="001E50E7"/>
    <w:rsid w:val="001E560B"/>
    <w:rsid w:val="001E58E2"/>
    <w:rsid w:val="001E58F3"/>
    <w:rsid w:val="001E5E1A"/>
    <w:rsid w:val="001E6A32"/>
    <w:rsid w:val="001E6CB2"/>
    <w:rsid w:val="001E7474"/>
    <w:rsid w:val="001E777F"/>
    <w:rsid w:val="001E78BC"/>
    <w:rsid w:val="001E795E"/>
    <w:rsid w:val="001E7AED"/>
    <w:rsid w:val="001E7D5F"/>
    <w:rsid w:val="001E7DE2"/>
    <w:rsid w:val="001E7FE5"/>
    <w:rsid w:val="001F0103"/>
    <w:rsid w:val="001F0895"/>
    <w:rsid w:val="001F183F"/>
    <w:rsid w:val="001F18CA"/>
    <w:rsid w:val="001F1A4F"/>
    <w:rsid w:val="001F27AB"/>
    <w:rsid w:val="001F2ADD"/>
    <w:rsid w:val="001F2B0E"/>
    <w:rsid w:val="001F2BBA"/>
    <w:rsid w:val="001F316A"/>
    <w:rsid w:val="001F35D4"/>
    <w:rsid w:val="001F37B7"/>
    <w:rsid w:val="001F3852"/>
    <w:rsid w:val="001F3916"/>
    <w:rsid w:val="001F39F2"/>
    <w:rsid w:val="001F47BB"/>
    <w:rsid w:val="001F4978"/>
    <w:rsid w:val="001F4CAE"/>
    <w:rsid w:val="001F4D82"/>
    <w:rsid w:val="001F4EF5"/>
    <w:rsid w:val="001F526A"/>
    <w:rsid w:val="001F54C5"/>
    <w:rsid w:val="001F57BD"/>
    <w:rsid w:val="001F597E"/>
    <w:rsid w:val="001F608D"/>
    <w:rsid w:val="001F622C"/>
    <w:rsid w:val="001F662C"/>
    <w:rsid w:val="001F68EB"/>
    <w:rsid w:val="001F6AB3"/>
    <w:rsid w:val="001F6DB3"/>
    <w:rsid w:val="001F7074"/>
    <w:rsid w:val="001F7683"/>
    <w:rsid w:val="001F768C"/>
    <w:rsid w:val="001F7A71"/>
    <w:rsid w:val="001F7F6D"/>
    <w:rsid w:val="001F7F8F"/>
    <w:rsid w:val="00200158"/>
    <w:rsid w:val="002001EA"/>
    <w:rsid w:val="002003ED"/>
    <w:rsid w:val="00200490"/>
    <w:rsid w:val="002004A7"/>
    <w:rsid w:val="00200794"/>
    <w:rsid w:val="00200BE9"/>
    <w:rsid w:val="00200CF3"/>
    <w:rsid w:val="00200DA7"/>
    <w:rsid w:val="00200F89"/>
    <w:rsid w:val="002014A8"/>
    <w:rsid w:val="00201813"/>
    <w:rsid w:val="00201A00"/>
    <w:rsid w:val="00201A68"/>
    <w:rsid w:val="00201AA1"/>
    <w:rsid w:val="00201C0E"/>
    <w:rsid w:val="00201F3A"/>
    <w:rsid w:val="002021C6"/>
    <w:rsid w:val="002024C6"/>
    <w:rsid w:val="00202579"/>
    <w:rsid w:val="00202CFA"/>
    <w:rsid w:val="00202DDC"/>
    <w:rsid w:val="00202DF3"/>
    <w:rsid w:val="0020359B"/>
    <w:rsid w:val="002038B0"/>
    <w:rsid w:val="00203F96"/>
    <w:rsid w:val="00204096"/>
    <w:rsid w:val="00204177"/>
    <w:rsid w:val="0020417F"/>
    <w:rsid w:val="0020438E"/>
    <w:rsid w:val="00204988"/>
    <w:rsid w:val="002049F4"/>
    <w:rsid w:val="00204F82"/>
    <w:rsid w:val="00204FED"/>
    <w:rsid w:val="002051EF"/>
    <w:rsid w:val="0020550E"/>
    <w:rsid w:val="002057A0"/>
    <w:rsid w:val="00205969"/>
    <w:rsid w:val="00205F12"/>
    <w:rsid w:val="002060E7"/>
    <w:rsid w:val="002061A8"/>
    <w:rsid w:val="002062A2"/>
    <w:rsid w:val="002069B2"/>
    <w:rsid w:val="0020732A"/>
    <w:rsid w:val="00207471"/>
    <w:rsid w:val="00207755"/>
    <w:rsid w:val="00207B5C"/>
    <w:rsid w:val="00207BD2"/>
    <w:rsid w:val="00207FA3"/>
    <w:rsid w:val="002100FC"/>
    <w:rsid w:val="002102A8"/>
    <w:rsid w:val="0021067D"/>
    <w:rsid w:val="00210F3A"/>
    <w:rsid w:val="00210FF8"/>
    <w:rsid w:val="002119E5"/>
    <w:rsid w:val="00212018"/>
    <w:rsid w:val="0021255E"/>
    <w:rsid w:val="00212605"/>
    <w:rsid w:val="0021273C"/>
    <w:rsid w:val="002127E2"/>
    <w:rsid w:val="0021286E"/>
    <w:rsid w:val="00212AFE"/>
    <w:rsid w:val="00212B0F"/>
    <w:rsid w:val="00212D63"/>
    <w:rsid w:val="00213252"/>
    <w:rsid w:val="00213495"/>
    <w:rsid w:val="002136EE"/>
    <w:rsid w:val="002138BF"/>
    <w:rsid w:val="0021393E"/>
    <w:rsid w:val="00213C98"/>
    <w:rsid w:val="00213D38"/>
    <w:rsid w:val="00214581"/>
    <w:rsid w:val="00214C4C"/>
    <w:rsid w:val="00214DA8"/>
    <w:rsid w:val="00214E88"/>
    <w:rsid w:val="0021510B"/>
    <w:rsid w:val="0021524A"/>
    <w:rsid w:val="00215423"/>
    <w:rsid w:val="00215660"/>
    <w:rsid w:val="002156B1"/>
    <w:rsid w:val="00215728"/>
    <w:rsid w:val="002158FA"/>
    <w:rsid w:val="00215BC1"/>
    <w:rsid w:val="00215E90"/>
    <w:rsid w:val="00216474"/>
    <w:rsid w:val="002167B5"/>
    <w:rsid w:val="002167C9"/>
    <w:rsid w:val="00216A78"/>
    <w:rsid w:val="00216EB9"/>
    <w:rsid w:val="002173D2"/>
    <w:rsid w:val="00217604"/>
    <w:rsid w:val="002178F8"/>
    <w:rsid w:val="00217EAD"/>
    <w:rsid w:val="002203F6"/>
    <w:rsid w:val="00220600"/>
    <w:rsid w:val="0022068E"/>
    <w:rsid w:val="00220C7C"/>
    <w:rsid w:val="00220C98"/>
    <w:rsid w:val="00220DAB"/>
    <w:rsid w:val="00220DE1"/>
    <w:rsid w:val="00220E50"/>
    <w:rsid w:val="00220F3C"/>
    <w:rsid w:val="002210F1"/>
    <w:rsid w:val="002212ED"/>
    <w:rsid w:val="0022134F"/>
    <w:rsid w:val="00221508"/>
    <w:rsid w:val="00221716"/>
    <w:rsid w:val="00221BE0"/>
    <w:rsid w:val="00221F68"/>
    <w:rsid w:val="0022206D"/>
    <w:rsid w:val="00222093"/>
    <w:rsid w:val="002220DB"/>
    <w:rsid w:val="00222289"/>
    <w:rsid w:val="002223AE"/>
    <w:rsid w:val="002224DB"/>
    <w:rsid w:val="00222A7D"/>
    <w:rsid w:val="00223384"/>
    <w:rsid w:val="0022341C"/>
    <w:rsid w:val="002236B2"/>
    <w:rsid w:val="00223900"/>
    <w:rsid w:val="00223FCB"/>
    <w:rsid w:val="002240CE"/>
    <w:rsid w:val="0022452C"/>
    <w:rsid w:val="0022461D"/>
    <w:rsid w:val="002249A0"/>
    <w:rsid w:val="00224A48"/>
    <w:rsid w:val="00224B29"/>
    <w:rsid w:val="00224D3C"/>
    <w:rsid w:val="00224E13"/>
    <w:rsid w:val="002252C3"/>
    <w:rsid w:val="002253BF"/>
    <w:rsid w:val="00225B18"/>
    <w:rsid w:val="00225C54"/>
    <w:rsid w:val="00225CA6"/>
    <w:rsid w:val="00225E3C"/>
    <w:rsid w:val="00226A6E"/>
    <w:rsid w:val="00226C86"/>
    <w:rsid w:val="00226D02"/>
    <w:rsid w:val="002270FE"/>
    <w:rsid w:val="002271D0"/>
    <w:rsid w:val="002273FB"/>
    <w:rsid w:val="00227846"/>
    <w:rsid w:val="00227B5A"/>
    <w:rsid w:val="00227B62"/>
    <w:rsid w:val="00227C96"/>
    <w:rsid w:val="00227CAD"/>
    <w:rsid w:val="00227DE9"/>
    <w:rsid w:val="00227E1D"/>
    <w:rsid w:val="00227E75"/>
    <w:rsid w:val="00227E9D"/>
    <w:rsid w:val="002301B7"/>
    <w:rsid w:val="00230765"/>
    <w:rsid w:val="00230D18"/>
    <w:rsid w:val="0023149A"/>
    <w:rsid w:val="00231771"/>
    <w:rsid w:val="00231970"/>
    <w:rsid w:val="002319E4"/>
    <w:rsid w:val="00231B2C"/>
    <w:rsid w:val="00231F5D"/>
    <w:rsid w:val="00232C26"/>
    <w:rsid w:val="00232C2C"/>
    <w:rsid w:val="00232FC3"/>
    <w:rsid w:val="002330BB"/>
    <w:rsid w:val="002330F2"/>
    <w:rsid w:val="00233142"/>
    <w:rsid w:val="00233280"/>
    <w:rsid w:val="002333D1"/>
    <w:rsid w:val="00233732"/>
    <w:rsid w:val="002337C0"/>
    <w:rsid w:val="0023385E"/>
    <w:rsid w:val="00233AE4"/>
    <w:rsid w:val="00233D5B"/>
    <w:rsid w:val="00234165"/>
    <w:rsid w:val="002343EA"/>
    <w:rsid w:val="002344D0"/>
    <w:rsid w:val="00234588"/>
    <w:rsid w:val="002349C2"/>
    <w:rsid w:val="002349E9"/>
    <w:rsid w:val="00235051"/>
    <w:rsid w:val="0023510E"/>
    <w:rsid w:val="0023527E"/>
    <w:rsid w:val="0023528A"/>
    <w:rsid w:val="0023533F"/>
    <w:rsid w:val="0023548A"/>
    <w:rsid w:val="00235632"/>
    <w:rsid w:val="0023568D"/>
    <w:rsid w:val="00235872"/>
    <w:rsid w:val="002358A4"/>
    <w:rsid w:val="00235A70"/>
    <w:rsid w:val="00235E71"/>
    <w:rsid w:val="00236215"/>
    <w:rsid w:val="002363CE"/>
    <w:rsid w:val="0023674A"/>
    <w:rsid w:val="00236829"/>
    <w:rsid w:val="00236B2E"/>
    <w:rsid w:val="00236C69"/>
    <w:rsid w:val="00236E6F"/>
    <w:rsid w:val="00237548"/>
    <w:rsid w:val="00237616"/>
    <w:rsid w:val="00237663"/>
    <w:rsid w:val="002379D2"/>
    <w:rsid w:val="00237C2C"/>
    <w:rsid w:val="00237E8A"/>
    <w:rsid w:val="002405A5"/>
    <w:rsid w:val="00240A07"/>
    <w:rsid w:val="00241297"/>
    <w:rsid w:val="00241559"/>
    <w:rsid w:val="00241BBD"/>
    <w:rsid w:val="00241C68"/>
    <w:rsid w:val="00242008"/>
    <w:rsid w:val="0024217C"/>
    <w:rsid w:val="0024219B"/>
    <w:rsid w:val="00242319"/>
    <w:rsid w:val="0024264C"/>
    <w:rsid w:val="002427EA"/>
    <w:rsid w:val="00242902"/>
    <w:rsid w:val="00242BBF"/>
    <w:rsid w:val="00242C1E"/>
    <w:rsid w:val="002433ED"/>
    <w:rsid w:val="002435B3"/>
    <w:rsid w:val="00243815"/>
    <w:rsid w:val="00243C4A"/>
    <w:rsid w:val="00243D30"/>
    <w:rsid w:val="00243DB4"/>
    <w:rsid w:val="0024459C"/>
    <w:rsid w:val="002448CF"/>
    <w:rsid w:val="00244979"/>
    <w:rsid w:val="002451A6"/>
    <w:rsid w:val="002455C4"/>
    <w:rsid w:val="002458B3"/>
    <w:rsid w:val="002458EB"/>
    <w:rsid w:val="00245F4B"/>
    <w:rsid w:val="00246172"/>
    <w:rsid w:val="00246776"/>
    <w:rsid w:val="00246DD1"/>
    <w:rsid w:val="0024723E"/>
    <w:rsid w:val="0024764F"/>
    <w:rsid w:val="002476D8"/>
    <w:rsid w:val="00247971"/>
    <w:rsid w:val="00247B29"/>
    <w:rsid w:val="00250085"/>
    <w:rsid w:val="002500C8"/>
    <w:rsid w:val="0025017F"/>
    <w:rsid w:val="00250792"/>
    <w:rsid w:val="00250EA3"/>
    <w:rsid w:val="002515F9"/>
    <w:rsid w:val="002517C7"/>
    <w:rsid w:val="00251D93"/>
    <w:rsid w:val="00251FAD"/>
    <w:rsid w:val="0025215D"/>
    <w:rsid w:val="002526D3"/>
    <w:rsid w:val="002527AA"/>
    <w:rsid w:val="00252817"/>
    <w:rsid w:val="00252B0A"/>
    <w:rsid w:val="00252F1B"/>
    <w:rsid w:val="00252FB6"/>
    <w:rsid w:val="002530A6"/>
    <w:rsid w:val="00253109"/>
    <w:rsid w:val="00253FED"/>
    <w:rsid w:val="00254028"/>
    <w:rsid w:val="002546BA"/>
    <w:rsid w:val="002548D1"/>
    <w:rsid w:val="00254DD8"/>
    <w:rsid w:val="00254EA7"/>
    <w:rsid w:val="002550E2"/>
    <w:rsid w:val="00255272"/>
    <w:rsid w:val="00255654"/>
    <w:rsid w:val="00255C67"/>
    <w:rsid w:val="00255E66"/>
    <w:rsid w:val="0025666C"/>
    <w:rsid w:val="00256B2D"/>
    <w:rsid w:val="00256B80"/>
    <w:rsid w:val="00256D70"/>
    <w:rsid w:val="00256DD2"/>
    <w:rsid w:val="00256E8B"/>
    <w:rsid w:val="0025716C"/>
    <w:rsid w:val="0025745C"/>
    <w:rsid w:val="00257543"/>
    <w:rsid w:val="00257899"/>
    <w:rsid w:val="002601D0"/>
    <w:rsid w:val="002607EB"/>
    <w:rsid w:val="00260985"/>
    <w:rsid w:val="00260A08"/>
    <w:rsid w:val="00260EB3"/>
    <w:rsid w:val="00260F51"/>
    <w:rsid w:val="002617E7"/>
    <w:rsid w:val="00261AA1"/>
    <w:rsid w:val="002620EF"/>
    <w:rsid w:val="0026215B"/>
    <w:rsid w:val="00262621"/>
    <w:rsid w:val="0026311F"/>
    <w:rsid w:val="002635F7"/>
    <w:rsid w:val="0026376D"/>
    <w:rsid w:val="00263D2F"/>
    <w:rsid w:val="00263DB4"/>
    <w:rsid w:val="00264113"/>
    <w:rsid w:val="00264181"/>
    <w:rsid w:val="00264228"/>
    <w:rsid w:val="00264334"/>
    <w:rsid w:val="0026473E"/>
    <w:rsid w:val="0026535E"/>
    <w:rsid w:val="00265799"/>
    <w:rsid w:val="00265987"/>
    <w:rsid w:val="00265A8C"/>
    <w:rsid w:val="00265ADE"/>
    <w:rsid w:val="002661EF"/>
    <w:rsid w:val="00266214"/>
    <w:rsid w:val="00266344"/>
    <w:rsid w:val="00266A05"/>
    <w:rsid w:val="00266FD9"/>
    <w:rsid w:val="002671FA"/>
    <w:rsid w:val="00267C25"/>
    <w:rsid w:val="00267C83"/>
    <w:rsid w:val="00267FD5"/>
    <w:rsid w:val="002704FB"/>
    <w:rsid w:val="00270D60"/>
    <w:rsid w:val="00270F2E"/>
    <w:rsid w:val="002712FD"/>
    <w:rsid w:val="0027144F"/>
    <w:rsid w:val="00271664"/>
    <w:rsid w:val="00271813"/>
    <w:rsid w:val="00271F3A"/>
    <w:rsid w:val="002726FC"/>
    <w:rsid w:val="00272852"/>
    <w:rsid w:val="00272ABB"/>
    <w:rsid w:val="00272B52"/>
    <w:rsid w:val="00272D41"/>
    <w:rsid w:val="00272FB4"/>
    <w:rsid w:val="00273043"/>
    <w:rsid w:val="00273278"/>
    <w:rsid w:val="00273535"/>
    <w:rsid w:val="00273613"/>
    <w:rsid w:val="002737F4"/>
    <w:rsid w:val="0027389E"/>
    <w:rsid w:val="00273A54"/>
    <w:rsid w:val="002747B6"/>
    <w:rsid w:val="00274C8B"/>
    <w:rsid w:val="00275082"/>
    <w:rsid w:val="0027517D"/>
    <w:rsid w:val="002755F5"/>
    <w:rsid w:val="0027574B"/>
    <w:rsid w:val="002759A3"/>
    <w:rsid w:val="00275D1B"/>
    <w:rsid w:val="00275D62"/>
    <w:rsid w:val="00275EFD"/>
    <w:rsid w:val="002760F1"/>
    <w:rsid w:val="0027649E"/>
    <w:rsid w:val="00276B82"/>
    <w:rsid w:val="00276FB3"/>
    <w:rsid w:val="0027712C"/>
    <w:rsid w:val="0027724E"/>
    <w:rsid w:val="00277287"/>
    <w:rsid w:val="002774A4"/>
    <w:rsid w:val="002778AB"/>
    <w:rsid w:val="00277B02"/>
    <w:rsid w:val="00277B76"/>
    <w:rsid w:val="00277CB8"/>
    <w:rsid w:val="002804C7"/>
    <w:rsid w:val="002805F5"/>
    <w:rsid w:val="002806F1"/>
    <w:rsid w:val="00280751"/>
    <w:rsid w:val="002808EB"/>
    <w:rsid w:val="00280AE9"/>
    <w:rsid w:val="00280B8F"/>
    <w:rsid w:val="00280E6C"/>
    <w:rsid w:val="0028198E"/>
    <w:rsid w:val="00281C7D"/>
    <w:rsid w:val="002820EB"/>
    <w:rsid w:val="002821B1"/>
    <w:rsid w:val="00282278"/>
    <w:rsid w:val="0028236A"/>
    <w:rsid w:val="0028263E"/>
    <w:rsid w:val="0028280A"/>
    <w:rsid w:val="00282CF4"/>
    <w:rsid w:val="00282EBC"/>
    <w:rsid w:val="00283677"/>
    <w:rsid w:val="00283F19"/>
    <w:rsid w:val="00283FB5"/>
    <w:rsid w:val="002840A5"/>
    <w:rsid w:val="00284EEB"/>
    <w:rsid w:val="00285158"/>
    <w:rsid w:val="0028567B"/>
    <w:rsid w:val="0028571B"/>
    <w:rsid w:val="00285763"/>
    <w:rsid w:val="00285CC7"/>
    <w:rsid w:val="00285FD1"/>
    <w:rsid w:val="00286A7E"/>
    <w:rsid w:val="00286ACD"/>
    <w:rsid w:val="00286B7D"/>
    <w:rsid w:val="00286EC4"/>
    <w:rsid w:val="002876BC"/>
    <w:rsid w:val="00287838"/>
    <w:rsid w:val="002901BC"/>
    <w:rsid w:val="002907B5"/>
    <w:rsid w:val="00290AB6"/>
    <w:rsid w:val="00290C4E"/>
    <w:rsid w:val="002912C4"/>
    <w:rsid w:val="00291304"/>
    <w:rsid w:val="00291952"/>
    <w:rsid w:val="0029199D"/>
    <w:rsid w:val="00291A16"/>
    <w:rsid w:val="00291CF8"/>
    <w:rsid w:val="00291CFE"/>
    <w:rsid w:val="00291E70"/>
    <w:rsid w:val="00292301"/>
    <w:rsid w:val="00292536"/>
    <w:rsid w:val="00292EB7"/>
    <w:rsid w:val="00292F52"/>
    <w:rsid w:val="0029370C"/>
    <w:rsid w:val="00294439"/>
    <w:rsid w:val="00294A6E"/>
    <w:rsid w:val="00295007"/>
    <w:rsid w:val="0029535D"/>
    <w:rsid w:val="0029565E"/>
    <w:rsid w:val="0029578B"/>
    <w:rsid w:val="00295C74"/>
    <w:rsid w:val="002960DA"/>
    <w:rsid w:val="00296227"/>
    <w:rsid w:val="00296618"/>
    <w:rsid w:val="00296683"/>
    <w:rsid w:val="00296AA9"/>
    <w:rsid w:val="00296BA2"/>
    <w:rsid w:val="00296F44"/>
    <w:rsid w:val="00297372"/>
    <w:rsid w:val="0029777D"/>
    <w:rsid w:val="002978D1"/>
    <w:rsid w:val="00297CAA"/>
    <w:rsid w:val="002A04A8"/>
    <w:rsid w:val="002A04DD"/>
    <w:rsid w:val="002A055E"/>
    <w:rsid w:val="002A0F27"/>
    <w:rsid w:val="002A108E"/>
    <w:rsid w:val="002A11A0"/>
    <w:rsid w:val="002A128A"/>
    <w:rsid w:val="002A15BF"/>
    <w:rsid w:val="002A17AC"/>
    <w:rsid w:val="002A1D4E"/>
    <w:rsid w:val="002A1F08"/>
    <w:rsid w:val="002A2207"/>
    <w:rsid w:val="002A2350"/>
    <w:rsid w:val="002A23BE"/>
    <w:rsid w:val="002A252F"/>
    <w:rsid w:val="002A26F4"/>
    <w:rsid w:val="002A2869"/>
    <w:rsid w:val="002A2D17"/>
    <w:rsid w:val="002A2EB4"/>
    <w:rsid w:val="002A303E"/>
    <w:rsid w:val="002A319E"/>
    <w:rsid w:val="002A349E"/>
    <w:rsid w:val="002A38D0"/>
    <w:rsid w:val="002A3B01"/>
    <w:rsid w:val="002A3BB7"/>
    <w:rsid w:val="002A3CBC"/>
    <w:rsid w:val="002A42B7"/>
    <w:rsid w:val="002A46BE"/>
    <w:rsid w:val="002A4704"/>
    <w:rsid w:val="002A49AE"/>
    <w:rsid w:val="002A4AE8"/>
    <w:rsid w:val="002A4B04"/>
    <w:rsid w:val="002A4BF5"/>
    <w:rsid w:val="002A4C33"/>
    <w:rsid w:val="002A4DC5"/>
    <w:rsid w:val="002A4E9F"/>
    <w:rsid w:val="002A4F17"/>
    <w:rsid w:val="002A5365"/>
    <w:rsid w:val="002A578E"/>
    <w:rsid w:val="002A5F0C"/>
    <w:rsid w:val="002A69CB"/>
    <w:rsid w:val="002A6AB3"/>
    <w:rsid w:val="002A6C74"/>
    <w:rsid w:val="002A6E59"/>
    <w:rsid w:val="002A730A"/>
    <w:rsid w:val="002A73F8"/>
    <w:rsid w:val="002A750B"/>
    <w:rsid w:val="002A75E4"/>
    <w:rsid w:val="002A7670"/>
    <w:rsid w:val="002A7C5E"/>
    <w:rsid w:val="002A7D4B"/>
    <w:rsid w:val="002A7E8A"/>
    <w:rsid w:val="002B00E7"/>
    <w:rsid w:val="002B012A"/>
    <w:rsid w:val="002B0CE8"/>
    <w:rsid w:val="002B0D01"/>
    <w:rsid w:val="002B0E06"/>
    <w:rsid w:val="002B1038"/>
    <w:rsid w:val="002B15EA"/>
    <w:rsid w:val="002B24D6"/>
    <w:rsid w:val="002B260F"/>
    <w:rsid w:val="002B270E"/>
    <w:rsid w:val="002B2BFE"/>
    <w:rsid w:val="002B325D"/>
    <w:rsid w:val="002B32A7"/>
    <w:rsid w:val="002B3361"/>
    <w:rsid w:val="002B3384"/>
    <w:rsid w:val="002B34AF"/>
    <w:rsid w:val="002B43CB"/>
    <w:rsid w:val="002B5F61"/>
    <w:rsid w:val="002B633E"/>
    <w:rsid w:val="002B6872"/>
    <w:rsid w:val="002B6DB2"/>
    <w:rsid w:val="002B6F92"/>
    <w:rsid w:val="002B71A5"/>
    <w:rsid w:val="002B72E4"/>
    <w:rsid w:val="002B7340"/>
    <w:rsid w:val="002B7404"/>
    <w:rsid w:val="002B752B"/>
    <w:rsid w:val="002B7D8D"/>
    <w:rsid w:val="002C0377"/>
    <w:rsid w:val="002C0507"/>
    <w:rsid w:val="002C0670"/>
    <w:rsid w:val="002C0B26"/>
    <w:rsid w:val="002C0CE3"/>
    <w:rsid w:val="002C14BC"/>
    <w:rsid w:val="002C16E4"/>
    <w:rsid w:val="002C2176"/>
    <w:rsid w:val="002C2277"/>
    <w:rsid w:val="002C3359"/>
    <w:rsid w:val="002C3382"/>
    <w:rsid w:val="002C339C"/>
    <w:rsid w:val="002C419B"/>
    <w:rsid w:val="002C41E6"/>
    <w:rsid w:val="002C46DC"/>
    <w:rsid w:val="002C470C"/>
    <w:rsid w:val="002C4878"/>
    <w:rsid w:val="002C4B34"/>
    <w:rsid w:val="002C4BDA"/>
    <w:rsid w:val="002C500B"/>
    <w:rsid w:val="002C55E3"/>
    <w:rsid w:val="002C579C"/>
    <w:rsid w:val="002C5AE4"/>
    <w:rsid w:val="002C5D5A"/>
    <w:rsid w:val="002C5DEA"/>
    <w:rsid w:val="002C5EFE"/>
    <w:rsid w:val="002C5FCD"/>
    <w:rsid w:val="002C652C"/>
    <w:rsid w:val="002C6637"/>
    <w:rsid w:val="002C68A4"/>
    <w:rsid w:val="002C68E4"/>
    <w:rsid w:val="002C6918"/>
    <w:rsid w:val="002C6979"/>
    <w:rsid w:val="002C6D3F"/>
    <w:rsid w:val="002C6FDC"/>
    <w:rsid w:val="002C76B5"/>
    <w:rsid w:val="002C7E8D"/>
    <w:rsid w:val="002D0376"/>
    <w:rsid w:val="002D071A"/>
    <w:rsid w:val="002D0B11"/>
    <w:rsid w:val="002D0C1E"/>
    <w:rsid w:val="002D1272"/>
    <w:rsid w:val="002D14CF"/>
    <w:rsid w:val="002D15D9"/>
    <w:rsid w:val="002D19D2"/>
    <w:rsid w:val="002D2068"/>
    <w:rsid w:val="002D2BA3"/>
    <w:rsid w:val="002D327E"/>
    <w:rsid w:val="002D33BE"/>
    <w:rsid w:val="002D34B2"/>
    <w:rsid w:val="002D3AE4"/>
    <w:rsid w:val="002D3C21"/>
    <w:rsid w:val="002D3DB9"/>
    <w:rsid w:val="002D3DEB"/>
    <w:rsid w:val="002D456A"/>
    <w:rsid w:val="002D46B7"/>
    <w:rsid w:val="002D48B0"/>
    <w:rsid w:val="002D4A7B"/>
    <w:rsid w:val="002D4F3F"/>
    <w:rsid w:val="002D4FF4"/>
    <w:rsid w:val="002D5230"/>
    <w:rsid w:val="002D5268"/>
    <w:rsid w:val="002D57AE"/>
    <w:rsid w:val="002D5B37"/>
    <w:rsid w:val="002D68B9"/>
    <w:rsid w:val="002D6B4B"/>
    <w:rsid w:val="002D6ED9"/>
    <w:rsid w:val="002D6F50"/>
    <w:rsid w:val="002D7549"/>
    <w:rsid w:val="002D7637"/>
    <w:rsid w:val="002D78F0"/>
    <w:rsid w:val="002D7E98"/>
    <w:rsid w:val="002D7F1B"/>
    <w:rsid w:val="002D7FEE"/>
    <w:rsid w:val="002E0113"/>
    <w:rsid w:val="002E0120"/>
    <w:rsid w:val="002E05F0"/>
    <w:rsid w:val="002E06A8"/>
    <w:rsid w:val="002E0865"/>
    <w:rsid w:val="002E1110"/>
    <w:rsid w:val="002E16C1"/>
    <w:rsid w:val="002E17F2"/>
    <w:rsid w:val="002E1CB8"/>
    <w:rsid w:val="002E281B"/>
    <w:rsid w:val="002E29A0"/>
    <w:rsid w:val="002E2FED"/>
    <w:rsid w:val="002E3002"/>
    <w:rsid w:val="002E3773"/>
    <w:rsid w:val="002E3DC7"/>
    <w:rsid w:val="002E44CC"/>
    <w:rsid w:val="002E498B"/>
    <w:rsid w:val="002E4CFD"/>
    <w:rsid w:val="002E4E74"/>
    <w:rsid w:val="002E4FFA"/>
    <w:rsid w:val="002E52BF"/>
    <w:rsid w:val="002E56EC"/>
    <w:rsid w:val="002E5ADE"/>
    <w:rsid w:val="002E5BB5"/>
    <w:rsid w:val="002E5BC5"/>
    <w:rsid w:val="002E5DF5"/>
    <w:rsid w:val="002E62F0"/>
    <w:rsid w:val="002E63E8"/>
    <w:rsid w:val="002E6501"/>
    <w:rsid w:val="002E661E"/>
    <w:rsid w:val="002E6699"/>
    <w:rsid w:val="002E66B7"/>
    <w:rsid w:val="002E66CE"/>
    <w:rsid w:val="002E696D"/>
    <w:rsid w:val="002E69D8"/>
    <w:rsid w:val="002E6FFE"/>
    <w:rsid w:val="002E79F1"/>
    <w:rsid w:val="002E7AE6"/>
    <w:rsid w:val="002E7B31"/>
    <w:rsid w:val="002E7C9E"/>
    <w:rsid w:val="002E7CAE"/>
    <w:rsid w:val="002F0041"/>
    <w:rsid w:val="002F091B"/>
    <w:rsid w:val="002F09D1"/>
    <w:rsid w:val="002F0C4D"/>
    <w:rsid w:val="002F0E25"/>
    <w:rsid w:val="002F0F91"/>
    <w:rsid w:val="002F13E4"/>
    <w:rsid w:val="002F1464"/>
    <w:rsid w:val="002F1EC6"/>
    <w:rsid w:val="002F2713"/>
    <w:rsid w:val="002F2771"/>
    <w:rsid w:val="002F2A26"/>
    <w:rsid w:val="002F37A9"/>
    <w:rsid w:val="002F3916"/>
    <w:rsid w:val="002F430D"/>
    <w:rsid w:val="002F4A78"/>
    <w:rsid w:val="002F5520"/>
    <w:rsid w:val="002F5524"/>
    <w:rsid w:val="002F590E"/>
    <w:rsid w:val="002F5CAE"/>
    <w:rsid w:val="002F5CF9"/>
    <w:rsid w:val="002F5D85"/>
    <w:rsid w:val="002F5DB0"/>
    <w:rsid w:val="002F6A00"/>
    <w:rsid w:val="002F6F56"/>
    <w:rsid w:val="002F7197"/>
    <w:rsid w:val="002F78AA"/>
    <w:rsid w:val="002F7AA1"/>
    <w:rsid w:val="002F7E6D"/>
    <w:rsid w:val="0030045F"/>
    <w:rsid w:val="003016A4"/>
    <w:rsid w:val="0030179D"/>
    <w:rsid w:val="003019B7"/>
    <w:rsid w:val="00301B5F"/>
    <w:rsid w:val="00301CE6"/>
    <w:rsid w:val="00301EAF"/>
    <w:rsid w:val="003021A5"/>
    <w:rsid w:val="0030256B"/>
    <w:rsid w:val="00302800"/>
    <w:rsid w:val="0030287D"/>
    <w:rsid w:val="0030296B"/>
    <w:rsid w:val="00302C18"/>
    <w:rsid w:val="00302C56"/>
    <w:rsid w:val="00302E56"/>
    <w:rsid w:val="00303A8B"/>
    <w:rsid w:val="00303D4C"/>
    <w:rsid w:val="00304087"/>
    <w:rsid w:val="0030410B"/>
    <w:rsid w:val="0030487D"/>
    <w:rsid w:val="0030501F"/>
    <w:rsid w:val="003051B7"/>
    <w:rsid w:val="003054BE"/>
    <w:rsid w:val="0030585E"/>
    <w:rsid w:val="003058D5"/>
    <w:rsid w:val="00305D8C"/>
    <w:rsid w:val="00306204"/>
    <w:rsid w:val="003062F7"/>
    <w:rsid w:val="00306455"/>
    <w:rsid w:val="00306946"/>
    <w:rsid w:val="00306A34"/>
    <w:rsid w:val="003071B2"/>
    <w:rsid w:val="00307618"/>
    <w:rsid w:val="00307BA1"/>
    <w:rsid w:val="00307C9D"/>
    <w:rsid w:val="00307E14"/>
    <w:rsid w:val="00307F0B"/>
    <w:rsid w:val="00310020"/>
    <w:rsid w:val="0031041D"/>
    <w:rsid w:val="003104AD"/>
    <w:rsid w:val="00310D78"/>
    <w:rsid w:val="00311287"/>
    <w:rsid w:val="00311702"/>
    <w:rsid w:val="003119C2"/>
    <w:rsid w:val="00311E82"/>
    <w:rsid w:val="00311F04"/>
    <w:rsid w:val="003120DF"/>
    <w:rsid w:val="0031225B"/>
    <w:rsid w:val="003122AD"/>
    <w:rsid w:val="00312641"/>
    <w:rsid w:val="00312976"/>
    <w:rsid w:val="00313E9D"/>
    <w:rsid w:val="00313FD6"/>
    <w:rsid w:val="00314391"/>
    <w:rsid w:val="003143BD"/>
    <w:rsid w:val="003144AF"/>
    <w:rsid w:val="00314E44"/>
    <w:rsid w:val="00314FB5"/>
    <w:rsid w:val="00315363"/>
    <w:rsid w:val="003154C5"/>
    <w:rsid w:val="0031553D"/>
    <w:rsid w:val="00315A23"/>
    <w:rsid w:val="00315B9D"/>
    <w:rsid w:val="00315E66"/>
    <w:rsid w:val="003162CF"/>
    <w:rsid w:val="003167E2"/>
    <w:rsid w:val="00316B45"/>
    <w:rsid w:val="00316E26"/>
    <w:rsid w:val="0031715A"/>
    <w:rsid w:val="00317476"/>
    <w:rsid w:val="003176F0"/>
    <w:rsid w:val="00317976"/>
    <w:rsid w:val="00317BED"/>
    <w:rsid w:val="00317F12"/>
    <w:rsid w:val="00317F92"/>
    <w:rsid w:val="00317FAB"/>
    <w:rsid w:val="003203ED"/>
    <w:rsid w:val="00320403"/>
    <w:rsid w:val="00320492"/>
    <w:rsid w:val="00320498"/>
    <w:rsid w:val="003214AF"/>
    <w:rsid w:val="003214E8"/>
    <w:rsid w:val="003216BC"/>
    <w:rsid w:val="00321AE3"/>
    <w:rsid w:val="00321BEB"/>
    <w:rsid w:val="00322C9F"/>
    <w:rsid w:val="00322DEB"/>
    <w:rsid w:val="00322E4F"/>
    <w:rsid w:val="00322E5C"/>
    <w:rsid w:val="00323D9B"/>
    <w:rsid w:val="0032443D"/>
    <w:rsid w:val="00324A2C"/>
    <w:rsid w:val="00324B8F"/>
    <w:rsid w:val="00324C09"/>
    <w:rsid w:val="00324D23"/>
    <w:rsid w:val="00324EB1"/>
    <w:rsid w:val="00325581"/>
    <w:rsid w:val="00325D8A"/>
    <w:rsid w:val="0032608B"/>
    <w:rsid w:val="00326687"/>
    <w:rsid w:val="003266FE"/>
    <w:rsid w:val="00326C46"/>
    <w:rsid w:val="00326D05"/>
    <w:rsid w:val="0032716F"/>
    <w:rsid w:val="00327346"/>
    <w:rsid w:val="00327361"/>
    <w:rsid w:val="00327742"/>
    <w:rsid w:val="00327968"/>
    <w:rsid w:val="00327D69"/>
    <w:rsid w:val="00327E78"/>
    <w:rsid w:val="00330110"/>
    <w:rsid w:val="003303FA"/>
    <w:rsid w:val="003305CA"/>
    <w:rsid w:val="00330689"/>
    <w:rsid w:val="00330B09"/>
    <w:rsid w:val="00330CDA"/>
    <w:rsid w:val="0033105A"/>
    <w:rsid w:val="003310D5"/>
    <w:rsid w:val="00331751"/>
    <w:rsid w:val="0033187C"/>
    <w:rsid w:val="00331C26"/>
    <w:rsid w:val="00331DE8"/>
    <w:rsid w:val="00331F71"/>
    <w:rsid w:val="003321A9"/>
    <w:rsid w:val="0033249C"/>
    <w:rsid w:val="003324A8"/>
    <w:rsid w:val="00332752"/>
    <w:rsid w:val="00332DD6"/>
    <w:rsid w:val="00332DEF"/>
    <w:rsid w:val="0033382A"/>
    <w:rsid w:val="003339C3"/>
    <w:rsid w:val="00333ACD"/>
    <w:rsid w:val="00333C03"/>
    <w:rsid w:val="00333C6A"/>
    <w:rsid w:val="00333C7F"/>
    <w:rsid w:val="00333CA8"/>
    <w:rsid w:val="00334224"/>
    <w:rsid w:val="00334579"/>
    <w:rsid w:val="003347A2"/>
    <w:rsid w:val="00334817"/>
    <w:rsid w:val="00334AC5"/>
    <w:rsid w:val="00334C8E"/>
    <w:rsid w:val="0033516A"/>
    <w:rsid w:val="0033537D"/>
    <w:rsid w:val="003353C2"/>
    <w:rsid w:val="003354DE"/>
    <w:rsid w:val="00335719"/>
    <w:rsid w:val="00335853"/>
    <w:rsid w:val="00335858"/>
    <w:rsid w:val="0033585B"/>
    <w:rsid w:val="003359F1"/>
    <w:rsid w:val="00335EDC"/>
    <w:rsid w:val="00335F8E"/>
    <w:rsid w:val="00336985"/>
    <w:rsid w:val="00336BDA"/>
    <w:rsid w:val="00336F29"/>
    <w:rsid w:val="00337087"/>
    <w:rsid w:val="00337E1C"/>
    <w:rsid w:val="00337FCB"/>
    <w:rsid w:val="0034051D"/>
    <w:rsid w:val="00340690"/>
    <w:rsid w:val="00340872"/>
    <w:rsid w:val="00340A90"/>
    <w:rsid w:val="00340B68"/>
    <w:rsid w:val="003410F2"/>
    <w:rsid w:val="00341422"/>
    <w:rsid w:val="00341546"/>
    <w:rsid w:val="0034199C"/>
    <w:rsid w:val="00341E87"/>
    <w:rsid w:val="00342304"/>
    <w:rsid w:val="003429FD"/>
    <w:rsid w:val="00342BD7"/>
    <w:rsid w:val="00342C6A"/>
    <w:rsid w:val="00342E76"/>
    <w:rsid w:val="003435A3"/>
    <w:rsid w:val="00343DEE"/>
    <w:rsid w:val="0034435C"/>
    <w:rsid w:val="00344561"/>
    <w:rsid w:val="003449FC"/>
    <w:rsid w:val="00344EE4"/>
    <w:rsid w:val="00345FDC"/>
    <w:rsid w:val="003460F7"/>
    <w:rsid w:val="003461F6"/>
    <w:rsid w:val="00346285"/>
    <w:rsid w:val="003465AA"/>
    <w:rsid w:val="003467CC"/>
    <w:rsid w:val="00346882"/>
    <w:rsid w:val="00346A44"/>
    <w:rsid w:val="00346BA8"/>
    <w:rsid w:val="00346DB5"/>
    <w:rsid w:val="00347130"/>
    <w:rsid w:val="003471EB"/>
    <w:rsid w:val="00347468"/>
    <w:rsid w:val="0034752A"/>
    <w:rsid w:val="00347720"/>
    <w:rsid w:val="003477B1"/>
    <w:rsid w:val="00347824"/>
    <w:rsid w:val="00347839"/>
    <w:rsid w:val="00347957"/>
    <w:rsid w:val="00347B71"/>
    <w:rsid w:val="00347CDB"/>
    <w:rsid w:val="00347D3F"/>
    <w:rsid w:val="00347FB7"/>
    <w:rsid w:val="00350C18"/>
    <w:rsid w:val="00350C8C"/>
    <w:rsid w:val="00350F03"/>
    <w:rsid w:val="00351A30"/>
    <w:rsid w:val="00352030"/>
    <w:rsid w:val="003520C2"/>
    <w:rsid w:val="00352980"/>
    <w:rsid w:val="00352BDD"/>
    <w:rsid w:val="00353297"/>
    <w:rsid w:val="00353D62"/>
    <w:rsid w:val="0035404D"/>
    <w:rsid w:val="00354899"/>
    <w:rsid w:val="00355161"/>
    <w:rsid w:val="003551FB"/>
    <w:rsid w:val="003555CA"/>
    <w:rsid w:val="00355AA5"/>
    <w:rsid w:val="00355C5D"/>
    <w:rsid w:val="00355EB1"/>
    <w:rsid w:val="0035625F"/>
    <w:rsid w:val="00356703"/>
    <w:rsid w:val="00356997"/>
    <w:rsid w:val="00356A3C"/>
    <w:rsid w:val="00356B31"/>
    <w:rsid w:val="003571AF"/>
    <w:rsid w:val="00357380"/>
    <w:rsid w:val="00357480"/>
    <w:rsid w:val="0035786D"/>
    <w:rsid w:val="00357AA8"/>
    <w:rsid w:val="00357ADB"/>
    <w:rsid w:val="00357E55"/>
    <w:rsid w:val="003602C5"/>
    <w:rsid w:val="003602D9"/>
    <w:rsid w:val="0036032E"/>
    <w:rsid w:val="003604CE"/>
    <w:rsid w:val="0036071E"/>
    <w:rsid w:val="00360A2B"/>
    <w:rsid w:val="00361108"/>
    <w:rsid w:val="00361618"/>
    <w:rsid w:val="003623A9"/>
    <w:rsid w:val="003624D5"/>
    <w:rsid w:val="0036250C"/>
    <w:rsid w:val="00362747"/>
    <w:rsid w:val="00362775"/>
    <w:rsid w:val="0036285A"/>
    <w:rsid w:val="00362A4F"/>
    <w:rsid w:val="00363123"/>
    <w:rsid w:val="003631E2"/>
    <w:rsid w:val="00363246"/>
    <w:rsid w:val="0036330F"/>
    <w:rsid w:val="0036353A"/>
    <w:rsid w:val="00363A90"/>
    <w:rsid w:val="0036428F"/>
    <w:rsid w:val="0036438A"/>
    <w:rsid w:val="00364909"/>
    <w:rsid w:val="00364A1C"/>
    <w:rsid w:val="00364C9E"/>
    <w:rsid w:val="0036524C"/>
    <w:rsid w:val="0036528C"/>
    <w:rsid w:val="003652F1"/>
    <w:rsid w:val="00365570"/>
    <w:rsid w:val="0036568D"/>
    <w:rsid w:val="00365A14"/>
    <w:rsid w:val="0036628F"/>
    <w:rsid w:val="003664F0"/>
    <w:rsid w:val="00366676"/>
    <w:rsid w:val="00366D63"/>
    <w:rsid w:val="00367575"/>
    <w:rsid w:val="00367898"/>
    <w:rsid w:val="00367D92"/>
    <w:rsid w:val="0037014E"/>
    <w:rsid w:val="0037034E"/>
    <w:rsid w:val="00370589"/>
    <w:rsid w:val="00370AB1"/>
    <w:rsid w:val="00370AE9"/>
    <w:rsid w:val="00370DCB"/>
    <w:rsid w:val="00370E0E"/>
    <w:rsid w:val="00370E47"/>
    <w:rsid w:val="00370F32"/>
    <w:rsid w:val="00370FDE"/>
    <w:rsid w:val="0037140F"/>
    <w:rsid w:val="00371621"/>
    <w:rsid w:val="00371995"/>
    <w:rsid w:val="00371FA0"/>
    <w:rsid w:val="00372201"/>
    <w:rsid w:val="0037294C"/>
    <w:rsid w:val="00372A90"/>
    <w:rsid w:val="00373376"/>
    <w:rsid w:val="003737FA"/>
    <w:rsid w:val="003738FC"/>
    <w:rsid w:val="00373A02"/>
    <w:rsid w:val="00373B1A"/>
    <w:rsid w:val="00373E35"/>
    <w:rsid w:val="0037421B"/>
    <w:rsid w:val="003742AC"/>
    <w:rsid w:val="00374813"/>
    <w:rsid w:val="00374ADF"/>
    <w:rsid w:val="00374B65"/>
    <w:rsid w:val="00374C04"/>
    <w:rsid w:val="0037500E"/>
    <w:rsid w:val="0037504E"/>
    <w:rsid w:val="003750AB"/>
    <w:rsid w:val="003753FC"/>
    <w:rsid w:val="003754D9"/>
    <w:rsid w:val="00375612"/>
    <w:rsid w:val="003756CC"/>
    <w:rsid w:val="003761A2"/>
    <w:rsid w:val="003763AC"/>
    <w:rsid w:val="00376F54"/>
    <w:rsid w:val="00377CE1"/>
    <w:rsid w:val="00380474"/>
    <w:rsid w:val="00380659"/>
    <w:rsid w:val="003806E7"/>
    <w:rsid w:val="00380960"/>
    <w:rsid w:val="00380B94"/>
    <w:rsid w:val="00380FC0"/>
    <w:rsid w:val="00380FD3"/>
    <w:rsid w:val="00381076"/>
    <w:rsid w:val="003815D8"/>
    <w:rsid w:val="00382999"/>
    <w:rsid w:val="0038348E"/>
    <w:rsid w:val="00383723"/>
    <w:rsid w:val="003837AE"/>
    <w:rsid w:val="00383947"/>
    <w:rsid w:val="00383F84"/>
    <w:rsid w:val="003844EA"/>
    <w:rsid w:val="003845E0"/>
    <w:rsid w:val="00384A4F"/>
    <w:rsid w:val="00384C2F"/>
    <w:rsid w:val="00384FCA"/>
    <w:rsid w:val="00385069"/>
    <w:rsid w:val="00385BF0"/>
    <w:rsid w:val="00385F4D"/>
    <w:rsid w:val="00386263"/>
    <w:rsid w:val="00386296"/>
    <w:rsid w:val="00386A37"/>
    <w:rsid w:val="003870C2"/>
    <w:rsid w:val="00387100"/>
    <w:rsid w:val="00387307"/>
    <w:rsid w:val="003873C1"/>
    <w:rsid w:val="00387838"/>
    <w:rsid w:val="00387C6E"/>
    <w:rsid w:val="00387CF6"/>
    <w:rsid w:val="00387D0B"/>
    <w:rsid w:val="0039024C"/>
    <w:rsid w:val="0039028F"/>
    <w:rsid w:val="003917EC"/>
    <w:rsid w:val="00391AE9"/>
    <w:rsid w:val="00392B5C"/>
    <w:rsid w:val="00392C44"/>
    <w:rsid w:val="00392EB0"/>
    <w:rsid w:val="00393306"/>
    <w:rsid w:val="0039336E"/>
    <w:rsid w:val="003939FF"/>
    <w:rsid w:val="00393BAB"/>
    <w:rsid w:val="00393FE8"/>
    <w:rsid w:val="0039424B"/>
    <w:rsid w:val="00394689"/>
    <w:rsid w:val="003950C9"/>
    <w:rsid w:val="0039564D"/>
    <w:rsid w:val="003966BD"/>
    <w:rsid w:val="003968F0"/>
    <w:rsid w:val="00396B33"/>
    <w:rsid w:val="00396C68"/>
    <w:rsid w:val="00396FF6"/>
    <w:rsid w:val="003972A4"/>
    <w:rsid w:val="003973A4"/>
    <w:rsid w:val="003977A5"/>
    <w:rsid w:val="00397C4E"/>
    <w:rsid w:val="00397FDF"/>
    <w:rsid w:val="003A0150"/>
    <w:rsid w:val="003A037F"/>
    <w:rsid w:val="003A03E6"/>
    <w:rsid w:val="003A06DE"/>
    <w:rsid w:val="003A0B90"/>
    <w:rsid w:val="003A0CD6"/>
    <w:rsid w:val="003A11C9"/>
    <w:rsid w:val="003A145E"/>
    <w:rsid w:val="003A2152"/>
    <w:rsid w:val="003A2223"/>
    <w:rsid w:val="003A2969"/>
    <w:rsid w:val="003A29D6"/>
    <w:rsid w:val="003A2A0F"/>
    <w:rsid w:val="003A2AB6"/>
    <w:rsid w:val="003A3004"/>
    <w:rsid w:val="003A32EE"/>
    <w:rsid w:val="003A354C"/>
    <w:rsid w:val="003A44A1"/>
    <w:rsid w:val="003A45A1"/>
    <w:rsid w:val="003A48C8"/>
    <w:rsid w:val="003A4A3D"/>
    <w:rsid w:val="003A4DBC"/>
    <w:rsid w:val="003A59D0"/>
    <w:rsid w:val="003A5B0A"/>
    <w:rsid w:val="003A5D95"/>
    <w:rsid w:val="003A63B2"/>
    <w:rsid w:val="003A67A8"/>
    <w:rsid w:val="003A6905"/>
    <w:rsid w:val="003A6BAC"/>
    <w:rsid w:val="003A708D"/>
    <w:rsid w:val="003A70A4"/>
    <w:rsid w:val="003A70E2"/>
    <w:rsid w:val="003A717B"/>
    <w:rsid w:val="003A73E1"/>
    <w:rsid w:val="003A7BD4"/>
    <w:rsid w:val="003A7CA2"/>
    <w:rsid w:val="003A7E67"/>
    <w:rsid w:val="003A7EF3"/>
    <w:rsid w:val="003B03B8"/>
    <w:rsid w:val="003B05FF"/>
    <w:rsid w:val="003B0A8E"/>
    <w:rsid w:val="003B133F"/>
    <w:rsid w:val="003B159C"/>
    <w:rsid w:val="003B1661"/>
    <w:rsid w:val="003B1873"/>
    <w:rsid w:val="003B2345"/>
    <w:rsid w:val="003B23E5"/>
    <w:rsid w:val="003B2874"/>
    <w:rsid w:val="003B29CF"/>
    <w:rsid w:val="003B2FFF"/>
    <w:rsid w:val="003B3208"/>
    <w:rsid w:val="003B3574"/>
    <w:rsid w:val="003B369F"/>
    <w:rsid w:val="003B36A3"/>
    <w:rsid w:val="003B3820"/>
    <w:rsid w:val="003B3BB8"/>
    <w:rsid w:val="003B3DD2"/>
    <w:rsid w:val="003B3ED7"/>
    <w:rsid w:val="003B3FF9"/>
    <w:rsid w:val="003B414E"/>
    <w:rsid w:val="003B49B7"/>
    <w:rsid w:val="003B4A24"/>
    <w:rsid w:val="003B4C5A"/>
    <w:rsid w:val="003B4C99"/>
    <w:rsid w:val="003B53E9"/>
    <w:rsid w:val="003B590B"/>
    <w:rsid w:val="003B5E37"/>
    <w:rsid w:val="003B5F4A"/>
    <w:rsid w:val="003B603D"/>
    <w:rsid w:val="003B60CC"/>
    <w:rsid w:val="003B6186"/>
    <w:rsid w:val="003B621F"/>
    <w:rsid w:val="003B64BB"/>
    <w:rsid w:val="003B6B0A"/>
    <w:rsid w:val="003B7851"/>
    <w:rsid w:val="003B78AA"/>
    <w:rsid w:val="003B7FE5"/>
    <w:rsid w:val="003C004E"/>
    <w:rsid w:val="003C00C8"/>
    <w:rsid w:val="003C01B8"/>
    <w:rsid w:val="003C0432"/>
    <w:rsid w:val="003C0652"/>
    <w:rsid w:val="003C06FB"/>
    <w:rsid w:val="003C0A3F"/>
    <w:rsid w:val="003C108C"/>
    <w:rsid w:val="003C11C8"/>
    <w:rsid w:val="003C20F1"/>
    <w:rsid w:val="003C2702"/>
    <w:rsid w:val="003C2C44"/>
    <w:rsid w:val="003C2CBB"/>
    <w:rsid w:val="003C2EEC"/>
    <w:rsid w:val="003C3242"/>
    <w:rsid w:val="003C39EB"/>
    <w:rsid w:val="003C3C95"/>
    <w:rsid w:val="003C4333"/>
    <w:rsid w:val="003C44C1"/>
    <w:rsid w:val="003C4E5C"/>
    <w:rsid w:val="003C4FD7"/>
    <w:rsid w:val="003C5099"/>
    <w:rsid w:val="003C5271"/>
    <w:rsid w:val="003C5A92"/>
    <w:rsid w:val="003C62DD"/>
    <w:rsid w:val="003C635B"/>
    <w:rsid w:val="003C655F"/>
    <w:rsid w:val="003C66F7"/>
    <w:rsid w:val="003C6E59"/>
    <w:rsid w:val="003C6FA9"/>
    <w:rsid w:val="003C7278"/>
    <w:rsid w:val="003C7285"/>
    <w:rsid w:val="003C73F1"/>
    <w:rsid w:val="003C777F"/>
    <w:rsid w:val="003C7806"/>
    <w:rsid w:val="003C7F1B"/>
    <w:rsid w:val="003D02AE"/>
    <w:rsid w:val="003D0792"/>
    <w:rsid w:val="003D0902"/>
    <w:rsid w:val="003D0AB2"/>
    <w:rsid w:val="003D0E89"/>
    <w:rsid w:val="003D109F"/>
    <w:rsid w:val="003D1608"/>
    <w:rsid w:val="003D1677"/>
    <w:rsid w:val="003D183A"/>
    <w:rsid w:val="003D1D35"/>
    <w:rsid w:val="003D23E0"/>
    <w:rsid w:val="003D2425"/>
    <w:rsid w:val="003D2478"/>
    <w:rsid w:val="003D29E4"/>
    <w:rsid w:val="003D2B20"/>
    <w:rsid w:val="003D3A76"/>
    <w:rsid w:val="003D3C38"/>
    <w:rsid w:val="003D3C45"/>
    <w:rsid w:val="003D438C"/>
    <w:rsid w:val="003D43BF"/>
    <w:rsid w:val="003D4516"/>
    <w:rsid w:val="003D464F"/>
    <w:rsid w:val="003D47D1"/>
    <w:rsid w:val="003D49E2"/>
    <w:rsid w:val="003D4A96"/>
    <w:rsid w:val="003D4C35"/>
    <w:rsid w:val="003D5B0D"/>
    <w:rsid w:val="003D5B1F"/>
    <w:rsid w:val="003D5BB8"/>
    <w:rsid w:val="003D5C22"/>
    <w:rsid w:val="003D5DCE"/>
    <w:rsid w:val="003D6184"/>
    <w:rsid w:val="003D6319"/>
    <w:rsid w:val="003D64BC"/>
    <w:rsid w:val="003D64DE"/>
    <w:rsid w:val="003D6557"/>
    <w:rsid w:val="003D6ACC"/>
    <w:rsid w:val="003E02F2"/>
    <w:rsid w:val="003E05B9"/>
    <w:rsid w:val="003E066E"/>
    <w:rsid w:val="003E093B"/>
    <w:rsid w:val="003E0A8B"/>
    <w:rsid w:val="003E0BD5"/>
    <w:rsid w:val="003E15FA"/>
    <w:rsid w:val="003E1742"/>
    <w:rsid w:val="003E1A0E"/>
    <w:rsid w:val="003E1ACA"/>
    <w:rsid w:val="003E1E2B"/>
    <w:rsid w:val="003E1F89"/>
    <w:rsid w:val="003E2343"/>
    <w:rsid w:val="003E23AA"/>
    <w:rsid w:val="003E274F"/>
    <w:rsid w:val="003E28DE"/>
    <w:rsid w:val="003E2916"/>
    <w:rsid w:val="003E2BEF"/>
    <w:rsid w:val="003E2C26"/>
    <w:rsid w:val="003E3EF3"/>
    <w:rsid w:val="003E4626"/>
    <w:rsid w:val="003E47E9"/>
    <w:rsid w:val="003E55E4"/>
    <w:rsid w:val="003E5808"/>
    <w:rsid w:val="003E5848"/>
    <w:rsid w:val="003E5C53"/>
    <w:rsid w:val="003E6100"/>
    <w:rsid w:val="003E6CD4"/>
    <w:rsid w:val="003E7011"/>
    <w:rsid w:val="003E74E3"/>
    <w:rsid w:val="003E768F"/>
    <w:rsid w:val="003E7885"/>
    <w:rsid w:val="003E7AC5"/>
    <w:rsid w:val="003F059D"/>
    <w:rsid w:val="003F05C7"/>
    <w:rsid w:val="003F0F0B"/>
    <w:rsid w:val="003F11B3"/>
    <w:rsid w:val="003F13CE"/>
    <w:rsid w:val="003F1AB9"/>
    <w:rsid w:val="003F1D58"/>
    <w:rsid w:val="003F1DE3"/>
    <w:rsid w:val="003F1E27"/>
    <w:rsid w:val="003F2148"/>
    <w:rsid w:val="003F225F"/>
    <w:rsid w:val="003F2CD4"/>
    <w:rsid w:val="003F2F18"/>
    <w:rsid w:val="003F302D"/>
    <w:rsid w:val="003F3639"/>
    <w:rsid w:val="003F3C70"/>
    <w:rsid w:val="003F41B0"/>
    <w:rsid w:val="003F4215"/>
    <w:rsid w:val="003F4348"/>
    <w:rsid w:val="003F452D"/>
    <w:rsid w:val="003F50CC"/>
    <w:rsid w:val="003F54FA"/>
    <w:rsid w:val="003F55CA"/>
    <w:rsid w:val="003F5907"/>
    <w:rsid w:val="003F5E0F"/>
    <w:rsid w:val="003F5ECE"/>
    <w:rsid w:val="003F61D8"/>
    <w:rsid w:val="003F649F"/>
    <w:rsid w:val="003F660B"/>
    <w:rsid w:val="003F6996"/>
    <w:rsid w:val="003F6BBE"/>
    <w:rsid w:val="003F7185"/>
    <w:rsid w:val="003F790A"/>
    <w:rsid w:val="003F7B4B"/>
    <w:rsid w:val="003F7EF5"/>
    <w:rsid w:val="004000E8"/>
    <w:rsid w:val="00400539"/>
    <w:rsid w:val="004008BA"/>
    <w:rsid w:val="00400B98"/>
    <w:rsid w:val="00400EE5"/>
    <w:rsid w:val="0040118A"/>
    <w:rsid w:val="00401349"/>
    <w:rsid w:val="00401520"/>
    <w:rsid w:val="004017A3"/>
    <w:rsid w:val="00401980"/>
    <w:rsid w:val="00401B73"/>
    <w:rsid w:val="004027E4"/>
    <w:rsid w:val="00402BD5"/>
    <w:rsid w:val="00402E2B"/>
    <w:rsid w:val="004036DD"/>
    <w:rsid w:val="00404591"/>
    <w:rsid w:val="00404609"/>
    <w:rsid w:val="00404791"/>
    <w:rsid w:val="004047E2"/>
    <w:rsid w:val="004048C9"/>
    <w:rsid w:val="0040512B"/>
    <w:rsid w:val="0040584F"/>
    <w:rsid w:val="004058CE"/>
    <w:rsid w:val="00405C2D"/>
    <w:rsid w:val="00405CA5"/>
    <w:rsid w:val="00406070"/>
    <w:rsid w:val="0040608E"/>
    <w:rsid w:val="00406412"/>
    <w:rsid w:val="00406650"/>
    <w:rsid w:val="004067CB"/>
    <w:rsid w:val="00406B39"/>
    <w:rsid w:val="00406E31"/>
    <w:rsid w:val="004075DE"/>
    <w:rsid w:val="00407682"/>
    <w:rsid w:val="004079F6"/>
    <w:rsid w:val="00407B38"/>
    <w:rsid w:val="00407CD3"/>
    <w:rsid w:val="00407E26"/>
    <w:rsid w:val="00407E68"/>
    <w:rsid w:val="00407E7C"/>
    <w:rsid w:val="00410134"/>
    <w:rsid w:val="00410465"/>
    <w:rsid w:val="00410722"/>
    <w:rsid w:val="004109CC"/>
    <w:rsid w:val="00410B72"/>
    <w:rsid w:val="00410F18"/>
    <w:rsid w:val="00411CD4"/>
    <w:rsid w:val="0041263E"/>
    <w:rsid w:val="0041297A"/>
    <w:rsid w:val="0041353B"/>
    <w:rsid w:val="00413606"/>
    <w:rsid w:val="00413923"/>
    <w:rsid w:val="00413AAC"/>
    <w:rsid w:val="00413E92"/>
    <w:rsid w:val="00413F25"/>
    <w:rsid w:val="004142CA"/>
    <w:rsid w:val="00414890"/>
    <w:rsid w:val="00414BF8"/>
    <w:rsid w:val="00414EEE"/>
    <w:rsid w:val="004151D1"/>
    <w:rsid w:val="00415263"/>
    <w:rsid w:val="00415462"/>
    <w:rsid w:val="004155C2"/>
    <w:rsid w:val="004158B0"/>
    <w:rsid w:val="00416648"/>
    <w:rsid w:val="004167AE"/>
    <w:rsid w:val="00416DDE"/>
    <w:rsid w:val="00416F9B"/>
    <w:rsid w:val="004172E6"/>
    <w:rsid w:val="004173C1"/>
    <w:rsid w:val="00417690"/>
    <w:rsid w:val="004179FA"/>
    <w:rsid w:val="00417C83"/>
    <w:rsid w:val="0042026F"/>
    <w:rsid w:val="004205FA"/>
    <w:rsid w:val="00420677"/>
    <w:rsid w:val="00420C7F"/>
    <w:rsid w:val="004210B5"/>
    <w:rsid w:val="00421105"/>
    <w:rsid w:val="004212C0"/>
    <w:rsid w:val="00421408"/>
    <w:rsid w:val="00421784"/>
    <w:rsid w:val="004218DE"/>
    <w:rsid w:val="004220BC"/>
    <w:rsid w:val="00422158"/>
    <w:rsid w:val="0042215F"/>
    <w:rsid w:val="004223DF"/>
    <w:rsid w:val="00422AA4"/>
    <w:rsid w:val="00422B6A"/>
    <w:rsid w:val="00422D10"/>
    <w:rsid w:val="004231D7"/>
    <w:rsid w:val="004234FC"/>
    <w:rsid w:val="0042399E"/>
    <w:rsid w:val="00423B56"/>
    <w:rsid w:val="004242F4"/>
    <w:rsid w:val="00424C2D"/>
    <w:rsid w:val="0042503B"/>
    <w:rsid w:val="0042559B"/>
    <w:rsid w:val="004255D9"/>
    <w:rsid w:val="004255DC"/>
    <w:rsid w:val="00425910"/>
    <w:rsid w:val="00425F0F"/>
    <w:rsid w:val="004260FB"/>
    <w:rsid w:val="0042667E"/>
    <w:rsid w:val="004268EE"/>
    <w:rsid w:val="00427248"/>
    <w:rsid w:val="004272E8"/>
    <w:rsid w:val="00427514"/>
    <w:rsid w:val="00430225"/>
    <w:rsid w:val="004306D5"/>
    <w:rsid w:val="00430897"/>
    <w:rsid w:val="00430BCE"/>
    <w:rsid w:val="00430D7B"/>
    <w:rsid w:val="00430EBC"/>
    <w:rsid w:val="00431069"/>
    <w:rsid w:val="0043110E"/>
    <w:rsid w:val="00431653"/>
    <w:rsid w:val="004319B7"/>
    <w:rsid w:val="00431EA4"/>
    <w:rsid w:val="00432242"/>
    <w:rsid w:val="00432243"/>
    <w:rsid w:val="0043265C"/>
    <w:rsid w:val="00432B36"/>
    <w:rsid w:val="00432BAD"/>
    <w:rsid w:val="00433490"/>
    <w:rsid w:val="004334AF"/>
    <w:rsid w:val="00433E96"/>
    <w:rsid w:val="0043409C"/>
    <w:rsid w:val="0043481F"/>
    <w:rsid w:val="00434EBC"/>
    <w:rsid w:val="00434EC9"/>
    <w:rsid w:val="00435547"/>
    <w:rsid w:val="00435A06"/>
    <w:rsid w:val="00435B42"/>
    <w:rsid w:val="00435CFD"/>
    <w:rsid w:val="00435E5C"/>
    <w:rsid w:val="00435F4D"/>
    <w:rsid w:val="0043729D"/>
    <w:rsid w:val="00437447"/>
    <w:rsid w:val="00437563"/>
    <w:rsid w:val="00437A56"/>
    <w:rsid w:val="00437ACE"/>
    <w:rsid w:val="00437E36"/>
    <w:rsid w:val="00440220"/>
    <w:rsid w:val="004403FE"/>
    <w:rsid w:val="004410D1"/>
    <w:rsid w:val="00441629"/>
    <w:rsid w:val="004417B5"/>
    <w:rsid w:val="00441A0C"/>
    <w:rsid w:val="00441A92"/>
    <w:rsid w:val="00441CE3"/>
    <w:rsid w:val="00442044"/>
    <w:rsid w:val="004420D7"/>
    <w:rsid w:val="00442231"/>
    <w:rsid w:val="00442473"/>
    <w:rsid w:val="004429B0"/>
    <w:rsid w:val="004431DC"/>
    <w:rsid w:val="004432F9"/>
    <w:rsid w:val="00443465"/>
    <w:rsid w:val="004436EB"/>
    <w:rsid w:val="00443771"/>
    <w:rsid w:val="00443AAB"/>
    <w:rsid w:val="00443E48"/>
    <w:rsid w:val="004440A3"/>
    <w:rsid w:val="00444A85"/>
    <w:rsid w:val="00444AE7"/>
    <w:rsid w:val="00444AFD"/>
    <w:rsid w:val="00444EBA"/>
    <w:rsid w:val="00444F56"/>
    <w:rsid w:val="00444F7F"/>
    <w:rsid w:val="00445083"/>
    <w:rsid w:val="0044524E"/>
    <w:rsid w:val="004459B7"/>
    <w:rsid w:val="00445D77"/>
    <w:rsid w:val="004460F8"/>
    <w:rsid w:val="0044642A"/>
    <w:rsid w:val="00446488"/>
    <w:rsid w:val="00446CAB"/>
    <w:rsid w:val="00446DF8"/>
    <w:rsid w:val="00446FE5"/>
    <w:rsid w:val="00447094"/>
    <w:rsid w:val="004472B2"/>
    <w:rsid w:val="00447767"/>
    <w:rsid w:val="00447806"/>
    <w:rsid w:val="00447B08"/>
    <w:rsid w:val="00447DB7"/>
    <w:rsid w:val="00447F74"/>
    <w:rsid w:val="004500ED"/>
    <w:rsid w:val="00450235"/>
    <w:rsid w:val="00450617"/>
    <w:rsid w:val="00450B67"/>
    <w:rsid w:val="00450D22"/>
    <w:rsid w:val="0045172D"/>
    <w:rsid w:val="004517AA"/>
    <w:rsid w:val="0045181A"/>
    <w:rsid w:val="004519B5"/>
    <w:rsid w:val="00451EF7"/>
    <w:rsid w:val="004520D5"/>
    <w:rsid w:val="00452A35"/>
    <w:rsid w:val="00452BE3"/>
    <w:rsid w:val="00452CAC"/>
    <w:rsid w:val="00452D96"/>
    <w:rsid w:val="00452F0C"/>
    <w:rsid w:val="0045318D"/>
    <w:rsid w:val="004532A8"/>
    <w:rsid w:val="0045403C"/>
    <w:rsid w:val="0045413E"/>
    <w:rsid w:val="004542F5"/>
    <w:rsid w:val="00454563"/>
    <w:rsid w:val="004548C2"/>
    <w:rsid w:val="004548FE"/>
    <w:rsid w:val="0045511D"/>
    <w:rsid w:val="00455507"/>
    <w:rsid w:val="00455563"/>
    <w:rsid w:val="004558B6"/>
    <w:rsid w:val="00455910"/>
    <w:rsid w:val="00455E5D"/>
    <w:rsid w:val="00456700"/>
    <w:rsid w:val="00456789"/>
    <w:rsid w:val="00456AF2"/>
    <w:rsid w:val="00456BF5"/>
    <w:rsid w:val="00456F83"/>
    <w:rsid w:val="00457218"/>
    <w:rsid w:val="00457565"/>
    <w:rsid w:val="00457A79"/>
    <w:rsid w:val="00457A94"/>
    <w:rsid w:val="00457B71"/>
    <w:rsid w:val="00457B88"/>
    <w:rsid w:val="004602B0"/>
    <w:rsid w:val="00460463"/>
    <w:rsid w:val="0046052A"/>
    <w:rsid w:val="00460568"/>
    <w:rsid w:val="00460640"/>
    <w:rsid w:val="00460C91"/>
    <w:rsid w:val="00461993"/>
    <w:rsid w:val="00461C58"/>
    <w:rsid w:val="00462327"/>
    <w:rsid w:val="00462759"/>
    <w:rsid w:val="00462BAE"/>
    <w:rsid w:val="00462D80"/>
    <w:rsid w:val="004635C5"/>
    <w:rsid w:val="004636CC"/>
    <w:rsid w:val="00463CD8"/>
    <w:rsid w:val="00463FA8"/>
    <w:rsid w:val="00464265"/>
    <w:rsid w:val="00464331"/>
    <w:rsid w:val="00464689"/>
    <w:rsid w:val="004648C4"/>
    <w:rsid w:val="00464E17"/>
    <w:rsid w:val="00464EF5"/>
    <w:rsid w:val="00465525"/>
    <w:rsid w:val="004658AE"/>
    <w:rsid w:val="0046652F"/>
    <w:rsid w:val="004668C4"/>
    <w:rsid w:val="004669E2"/>
    <w:rsid w:val="00466E75"/>
    <w:rsid w:val="004671BF"/>
    <w:rsid w:val="0046747C"/>
    <w:rsid w:val="004674EE"/>
    <w:rsid w:val="004676D0"/>
    <w:rsid w:val="00467D08"/>
    <w:rsid w:val="00467D18"/>
    <w:rsid w:val="00467D61"/>
    <w:rsid w:val="00467EB7"/>
    <w:rsid w:val="004701DF"/>
    <w:rsid w:val="0047032D"/>
    <w:rsid w:val="00470338"/>
    <w:rsid w:val="004705A0"/>
    <w:rsid w:val="0047079A"/>
    <w:rsid w:val="0047086C"/>
    <w:rsid w:val="00470C31"/>
    <w:rsid w:val="00470ECA"/>
    <w:rsid w:val="0047116E"/>
    <w:rsid w:val="004712A3"/>
    <w:rsid w:val="0047140D"/>
    <w:rsid w:val="00471686"/>
    <w:rsid w:val="00471B63"/>
    <w:rsid w:val="00471BDB"/>
    <w:rsid w:val="00471DE0"/>
    <w:rsid w:val="00471F53"/>
    <w:rsid w:val="004722C5"/>
    <w:rsid w:val="004725FF"/>
    <w:rsid w:val="00472A07"/>
    <w:rsid w:val="00473065"/>
    <w:rsid w:val="004733BC"/>
    <w:rsid w:val="004734D0"/>
    <w:rsid w:val="00473BE6"/>
    <w:rsid w:val="00473CD0"/>
    <w:rsid w:val="00474111"/>
    <w:rsid w:val="00474238"/>
    <w:rsid w:val="00474398"/>
    <w:rsid w:val="004745EA"/>
    <w:rsid w:val="004747C6"/>
    <w:rsid w:val="00474FEF"/>
    <w:rsid w:val="00475117"/>
    <w:rsid w:val="0047556B"/>
    <w:rsid w:val="00475E5F"/>
    <w:rsid w:val="00475F57"/>
    <w:rsid w:val="0047619D"/>
    <w:rsid w:val="004765F3"/>
    <w:rsid w:val="00476664"/>
    <w:rsid w:val="0047697A"/>
    <w:rsid w:val="00476C2C"/>
    <w:rsid w:val="00476DDF"/>
    <w:rsid w:val="00476F14"/>
    <w:rsid w:val="00477040"/>
    <w:rsid w:val="004776F3"/>
    <w:rsid w:val="00477768"/>
    <w:rsid w:val="00477B1D"/>
    <w:rsid w:val="00477DDC"/>
    <w:rsid w:val="00477DE6"/>
    <w:rsid w:val="00480355"/>
    <w:rsid w:val="00480389"/>
    <w:rsid w:val="00480424"/>
    <w:rsid w:val="004805C0"/>
    <w:rsid w:val="00480BDB"/>
    <w:rsid w:val="00480C94"/>
    <w:rsid w:val="0048131E"/>
    <w:rsid w:val="004815E3"/>
    <w:rsid w:val="00481636"/>
    <w:rsid w:val="00481CE6"/>
    <w:rsid w:val="00481D88"/>
    <w:rsid w:val="00482219"/>
    <w:rsid w:val="00482270"/>
    <w:rsid w:val="00482767"/>
    <w:rsid w:val="004827A9"/>
    <w:rsid w:val="00482AA0"/>
    <w:rsid w:val="00482B4E"/>
    <w:rsid w:val="00482BBE"/>
    <w:rsid w:val="00482D8E"/>
    <w:rsid w:val="00482EEF"/>
    <w:rsid w:val="00482F2B"/>
    <w:rsid w:val="00483160"/>
    <w:rsid w:val="004832B6"/>
    <w:rsid w:val="00483851"/>
    <w:rsid w:val="004838C1"/>
    <w:rsid w:val="0048405B"/>
    <w:rsid w:val="00484CE0"/>
    <w:rsid w:val="00484E97"/>
    <w:rsid w:val="00485BB6"/>
    <w:rsid w:val="00487069"/>
    <w:rsid w:val="00487C0C"/>
    <w:rsid w:val="0049013D"/>
    <w:rsid w:val="004902BC"/>
    <w:rsid w:val="004907DB"/>
    <w:rsid w:val="004908FF"/>
    <w:rsid w:val="00490AEF"/>
    <w:rsid w:val="00490DF8"/>
    <w:rsid w:val="00490EF7"/>
    <w:rsid w:val="00490F67"/>
    <w:rsid w:val="0049137C"/>
    <w:rsid w:val="00491DBA"/>
    <w:rsid w:val="0049204B"/>
    <w:rsid w:val="0049270A"/>
    <w:rsid w:val="0049283C"/>
    <w:rsid w:val="00492A85"/>
    <w:rsid w:val="00492BC5"/>
    <w:rsid w:val="00492BDC"/>
    <w:rsid w:val="00492E50"/>
    <w:rsid w:val="00493099"/>
    <w:rsid w:val="00493311"/>
    <w:rsid w:val="004937FA"/>
    <w:rsid w:val="004939AC"/>
    <w:rsid w:val="00493B50"/>
    <w:rsid w:val="00493B62"/>
    <w:rsid w:val="004945C7"/>
    <w:rsid w:val="004946F0"/>
    <w:rsid w:val="0049540B"/>
    <w:rsid w:val="00495A71"/>
    <w:rsid w:val="00495CF1"/>
    <w:rsid w:val="0049645D"/>
    <w:rsid w:val="004964F1"/>
    <w:rsid w:val="0049674F"/>
    <w:rsid w:val="00496792"/>
    <w:rsid w:val="004970F8"/>
    <w:rsid w:val="00497361"/>
    <w:rsid w:val="004A03D0"/>
    <w:rsid w:val="004A083B"/>
    <w:rsid w:val="004A094C"/>
    <w:rsid w:val="004A0A5F"/>
    <w:rsid w:val="004A0CD1"/>
    <w:rsid w:val="004A0CFE"/>
    <w:rsid w:val="004A0D64"/>
    <w:rsid w:val="004A1171"/>
    <w:rsid w:val="004A1474"/>
    <w:rsid w:val="004A1659"/>
    <w:rsid w:val="004A16BC"/>
    <w:rsid w:val="004A1AEE"/>
    <w:rsid w:val="004A1CCB"/>
    <w:rsid w:val="004A1EB7"/>
    <w:rsid w:val="004A225A"/>
    <w:rsid w:val="004A2485"/>
    <w:rsid w:val="004A2991"/>
    <w:rsid w:val="004A2B94"/>
    <w:rsid w:val="004A2C04"/>
    <w:rsid w:val="004A2CB9"/>
    <w:rsid w:val="004A3176"/>
    <w:rsid w:val="004A363D"/>
    <w:rsid w:val="004A395B"/>
    <w:rsid w:val="004A39BD"/>
    <w:rsid w:val="004A39F9"/>
    <w:rsid w:val="004A3C1B"/>
    <w:rsid w:val="004A3DC1"/>
    <w:rsid w:val="004A4296"/>
    <w:rsid w:val="004A48DF"/>
    <w:rsid w:val="004A4A19"/>
    <w:rsid w:val="004A4E64"/>
    <w:rsid w:val="004A54D3"/>
    <w:rsid w:val="004A582D"/>
    <w:rsid w:val="004A6658"/>
    <w:rsid w:val="004A6A4F"/>
    <w:rsid w:val="004A6DAB"/>
    <w:rsid w:val="004A6EC6"/>
    <w:rsid w:val="004A7254"/>
    <w:rsid w:val="004A72C8"/>
    <w:rsid w:val="004A77A1"/>
    <w:rsid w:val="004A7AF7"/>
    <w:rsid w:val="004A7BBA"/>
    <w:rsid w:val="004A7D72"/>
    <w:rsid w:val="004A7DFB"/>
    <w:rsid w:val="004B04A9"/>
    <w:rsid w:val="004B04B3"/>
    <w:rsid w:val="004B066D"/>
    <w:rsid w:val="004B0A47"/>
    <w:rsid w:val="004B10E5"/>
    <w:rsid w:val="004B12F7"/>
    <w:rsid w:val="004B149E"/>
    <w:rsid w:val="004B16CD"/>
    <w:rsid w:val="004B17D3"/>
    <w:rsid w:val="004B19F6"/>
    <w:rsid w:val="004B1D23"/>
    <w:rsid w:val="004B2119"/>
    <w:rsid w:val="004B21A3"/>
    <w:rsid w:val="004B2841"/>
    <w:rsid w:val="004B2F5D"/>
    <w:rsid w:val="004B31DC"/>
    <w:rsid w:val="004B35AE"/>
    <w:rsid w:val="004B3F5A"/>
    <w:rsid w:val="004B43C5"/>
    <w:rsid w:val="004B49EF"/>
    <w:rsid w:val="004B514A"/>
    <w:rsid w:val="004B53BB"/>
    <w:rsid w:val="004B571E"/>
    <w:rsid w:val="004B58DD"/>
    <w:rsid w:val="004B5B68"/>
    <w:rsid w:val="004B6407"/>
    <w:rsid w:val="004B64F0"/>
    <w:rsid w:val="004B6D21"/>
    <w:rsid w:val="004B6F6A"/>
    <w:rsid w:val="004B719C"/>
    <w:rsid w:val="004B73A4"/>
    <w:rsid w:val="004B79D7"/>
    <w:rsid w:val="004B7C0C"/>
    <w:rsid w:val="004C0227"/>
    <w:rsid w:val="004C054B"/>
    <w:rsid w:val="004C07D0"/>
    <w:rsid w:val="004C098E"/>
    <w:rsid w:val="004C147F"/>
    <w:rsid w:val="004C189B"/>
    <w:rsid w:val="004C1CE4"/>
    <w:rsid w:val="004C201B"/>
    <w:rsid w:val="004C27FF"/>
    <w:rsid w:val="004C297E"/>
    <w:rsid w:val="004C2D01"/>
    <w:rsid w:val="004C32B6"/>
    <w:rsid w:val="004C37CF"/>
    <w:rsid w:val="004C3898"/>
    <w:rsid w:val="004C4A07"/>
    <w:rsid w:val="004C4D7F"/>
    <w:rsid w:val="004C5687"/>
    <w:rsid w:val="004C606B"/>
    <w:rsid w:val="004C64CA"/>
    <w:rsid w:val="004C704B"/>
    <w:rsid w:val="004C72B2"/>
    <w:rsid w:val="004C78C9"/>
    <w:rsid w:val="004C7BA4"/>
    <w:rsid w:val="004C7C92"/>
    <w:rsid w:val="004C7F7B"/>
    <w:rsid w:val="004C7FCC"/>
    <w:rsid w:val="004D05C3"/>
    <w:rsid w:val="004D0941"/>
    <w:rsid w:val="004D130D"/>
    <w:rsid w:val="004D14E6"/>
    <w:rsid w:val="004D1EE8"/>
    <w:rsid w:val="004D2090"/>
    <w:rsid w:val="004D2372"/>
    <w:rsid w:val="004D26E4"/>
    <w:rsid w:val="004D2AB4"/>
    <w:rsid w:val="004D2B75"/>
    <w:rsid w:val="004D2ECD"/>
    <w:rsid w:val="004D33E5"/>
    <w:rsid w:val="004D3533"/>
    <w:rsid w:val="004D36B1"/>
    <w:rsid w:val="004D3C4F"/>
    <w:rsid w:val="004D3F1D"/>
    <w:rsid w:val="004D3F48"/>
    <w:rsid w:val="004D4B74"/>
    <w:rsid w:val="004D4C67"/>
    <w:rsid w:val="004D4DE6"/>
    <w:rsid w:val="004D4F83"/>
    <w:rsid w:val="004D55B7"/>
    <w:rsid w:val="004D5905"/>
    <w:rsid w:val="004D5A28"/>
    <w:rsid w:val="004D5C1D"/>
    <w:rsid w:val="004D5C36"/>
    <w:rsid w:val="004D6158"/>
    <w:rsid w:val="004D6400"/>
    <w:rsid w:val="004D6544"/>
    <w:rsid w:val="004D6A74"/>
    <w:rsid w:val="004D6C60"/>
    <w:rsid w:val="004D6F1B"/>
    <w:rsid w:val="004D73EA"/>
    <w:rsid w:val="004D76D2"/>
    <w:rsid w:val="004D7B5C"/>
    <w:rsid w:val="004D7BD8"/>
    <w:rsid w:val="004D7EBD"/>
    <w:rsid w:val="004E0796"/>
    <w:rsid w:val="004E0849"/>
    <w:rsid w:val="004E0FB9"/>
    <w:rsid w:val="004E1048"/>
    <w:rsid w:val="004E1091"/>
    <w:rsid w:val="004E1631"/>
    <w:rsid w:val="004E18DB"/>
    <w:rsid w:val="004E1DCD"/>
    <w:rsid w:val="004E1F82"/>
    <w:rsid w:val="004E22FA"/>
    <w:rsid w:val="004E25E8"/>
    <w:rsid w:val="004E2680"/>
    <w:rsid w:val="004E28F9"/>
    <w:rsid w:val="004E2BB1"/>
    <w:rsid w:val="004E2F44"/>
    <w:rsid w:val="004E2F68"/>
    <w:rsid w:val="004E316B"/>
    <w:rsid w:val="004E333A"/>
    <w:rsid w:val="004E333B"/>
    <w:rsid w:val="004E385A"/>
    <w:rsid w:val="004E4192"/>
    <w:rsid w:val="004E45F6"/>
    <w:rsid w:val="004E462E"/>
    <w:rsid w:val="004E48D6"/>
    <w:rsid w:val="004E492E"/>
    <w:rsid w:val="004E4E09"/>
    <w:rsid w:val="004E51D1"/>
    <w:rsid w:val="004E52CE"/>
    <w:rsid w:val="004E56C6"/>
    <w:rsid w:val="004E56DC"/>
    <w:rsid w:val="004E5828"/>
    <w:rsid w:val="004E586B"/>
    <w:rsid w:val="004E588F"/>
    <w:rsid w:val="004E598C"/>
    <w:rsid w:val="004E5B16"/>
    <w:rsid w:val="004E6088"/>
    <w:rsid w:val="004E60A7"/>
    <w:rsid w:val="004E6512"/>
    <w:rsid w:val="004E76DE"/>
    <w:rsid w:val="004E76F4"/>
    <w:rsid w:val="004E7727"/>
    <w:rsid w:val="004E7B73"/>
    <w:rsid w:val="004F040D"/>
    <w:rsid w:val="004F0618"/>
    <w:rsid w:val="004F0804"/>
    <w:rsid w:val="004F0B32"/>
    <w:rsid w:val="004F0B4E"/>
    <w:rsid w:val="004F0B6C"/>
    <w:rsid w:val="004F0D53"/>
    <w:rsid w:val="004F12A6"/>
    <w:rsid w:val="004F1308"/>
    <w:rsid w:val="004F1FDE"/>
    <w:rsid w:val="004F1FF8"/>
    <w:rsid w:val="004F201A"/>
    <w:rsid w:val="004F2078"/>
    <w:rsid w:val="004F220B"/>
    <w:rsid w:val="004F2B03"/>
    <w:rsid w:val="004F2C05"/>
    <w:rsid w:val="004F310C"/>
    <w:rsid w:val="004F3192"/>
    <w:rsid w:val="004F3715"/>
    <w:rsid w:val="004F3AFC"/>
    <w:rsid w:val="004F3D3C"/>
    <w:rsid w:val="004F3DBC"/>
    <w:rsid w:val="004F4393"/>
    <w:rsid w:val="004F4DA3"/>
    <w:rsid w:val="004F5076"/>
    <w:rsid w:val="004F57F7"/>
    <w:rsid w:val="004F58B3"/>
    <w:rsid w:val="004F63CB"/>
    <w:rsid w:val="004F673D"/>
    <w:rsid w:val="004F6929"/>
    <w:rsid w:val="004F6CC4"/>
    <w:rsid w:val="004F6D63"/>
    <w:rsid w:val="004F6ED4"/>
    <w:rsid w:val="004F7F69"/>
    <w:rsid w:val="0050009D"/>
    <w:rsid w:val="0050055F"/>
    <w:rsid w:val="00500AA1"/>
    <w:rsid w:val="0050104A"/>
    <w:rsid w:val="005023A2"/>
    <w:rsid w:val="005027F9"/>
    <w:rsid w:val="0050287C"/>
    <w:rsid w:val="00502887"/>
    <w:rsid w:val="00502C35"/>
    <w:rsid w:val="00502F1C"/>
    <w:rsid w:val="00502FE0"/>
    <w:rsid w:val="00503149"/>
    <w:rsid w:val="00503814"/>
    <w:rsid w:val="00503859"/>
    <w:rsid w:val="00503C1C"/>
    <w:rsid w:val="00503CB2"/>
    <w:rsid w:val="00503CFD"/>
    <w:rsid w:val="00503D49"/>
    <w:rsid w:val="00503E93"/>
    <w:rsid w:val="0050420F"/>
    <w:rsid w:val="005042E9"/>
    <w:rsid w:val="0050453B"/>
    <w:rsid w:val="0050544F"/>
    <w:rsid w:val="0050568B"/>
    <w:rsid w:val="00505994"/>
    <w:rsid w:val="00505B83"/>
    <w:rsid w:val="00505E17"/>
    <w:rsid w:val="0050647F"/>
    <w:rsid w:val="00506557"/>
    <w:rsid w:val="0050677A"/>
    <w:rsid w:val="0050693E"/>
    <w:rsid w:val="00506F91"/>
    <w:rsid w:val="0050764A"/>
    <w:rsid w:val="00510138"/>
    <w:rsid w:val="0051032F"/>
    <w:rsid w:val="00510482"/>
    <w:rsid w:val="005104B4"/>
    <w:rsid w:val="0051057A"/>
    <w:rsid w:val="005108D8"/>
    <w:rsid w:val="00510BA9"/>
    <w:rsid w:val="00510CA4"/>
    <w:rsid w:val="00510E2E"/>
    <w:rsid w:val="00510E6F"/>
    <w:rsid w:val="00510E86"/>
    <w:rsid w:val="00510F0A"/>
    <w:rsid w:val="005116F9"/>
    <w:rsid w:val="005117DB"/>
    <w:rsid w:val="00511845"/>
    <w:rsid w:val="00511937"/>
    <w:rsid w:val="00512250"/>
    <w:rsid w:val="005124AB"/>
    <w:rsid w:val="0051252D"/>
    <w:rsid w:val="00512700"/>
    <w:rsid w:val="005128CF"/>
    <w:rsid w:val="00512E7C"/>
    <w:rsid w:val="0051314B"/>
    <w:rsid w:val="00513290"/>
    <w:rsid w:val="005133EA"/>
    <w:rsid w:val="0051373B"/>
    <w:rsid w:val="00513A6C"/>
    <w:rsid w:val="00513CDA"/>
    <w:rsid w:val="00513FF1"/>
    <w:rsid w:val="00514455"/>
    <w:rsid w:val="005149D4"/>
    <w:rsid w:val="00514E9B"/>
    <w:rsid w:val="005153A7"/>
    <w:rsid w:val="005154BA"/>
    <w:rsid w:val="00515568"/>
    <w:rsid w:val="005159B3"/>
    <w:rsid w:val="00515D7C"/>
    <w:rsid w:val="00515DE8"/>
    <w:rsid w:val="005160E9"/>
    <w:rsid w:val="005163C6"/>
    <w:rsid w:val="005164F3"/>
    <w:rsid w:val="00516920"/>
    <w:rsid w:val="00516CDB"/>
    <w:rsid w:val="00516E0D"/>
    <w:rsid w:val="00516E6F"/>
    <w:rsid w:val="00516ECC"/>
    <w:rsid w:val="00517557"/>
    <w:rsid w:val="005177EC"/>
    <w:rsid w:val="00517C7C"/>
    <w:rsid w:val="00517C93"/>
    <w:rsid w:val="00517D7B"/>
    <w:rsid w:val="0052032D"/>
    <w:rsid w:val="00520346"/>
    <w:rsid w:val="0052094F"/>
    <w:rsid w:val="00520A17"/>
    <w:rsid w:val="00520B4B"/>
    <w:rsid w:val="00520CCC"/>
    <w:rsid w:val="00521571"/>
    <w:rsid w:val="005218C9"/>
    <w:rsid w:val="005219CF"/>
    <w:rsid w:val="00521FBE"/>
    <w:rsid w:val="00522303"/>
    <w:rsid w:val="005225D4"/>
    <w:rsid w:val="0052262E"/>
    <w:rsid w:val="005226BD"/>
    <w:rsid w:val="005227D5"/>
    <w:rsid w:val="00522DC7"/>
    <w:rsid w:val="00523127"/>
    <w:rsid w:val="005232BB"/>
    <w:rsid w:val="005234DA"/>
    <w:rsid w:val="0052392B"/>
    <w:rsid w:val="00524690"/>
    <w:rsid w:val="00524C80"/>
    <w:rsid w:val="00524C82"/>
    <w:rsid w:val="0052511A"/>
    <w:rsid w:val="0052531F"/>
    <w:rsid w:val="005256BA"/>
    <w:rsid w:val="005256D7"/>
    <w:rsid w:val="00525A6A"/>
    <w:rsid w:val="00525B61"/>
    <w:rsid w:val="00526281"/>
    <w:rsid w:val="0052661E"/>
    <w:rsid w:val="00526638"/>
    <w:rsid w:val="0052666B"/>
    <w:rsid w:val="0052683D"/>
    <w:rsid w:val="00526E70"/>
    <w:rsid w:val="00526EA4"/>
    <w:rsid w:val="00527057"/>
    <w:rsid w:val="00527B4D"/>
    <w:rsid w:val="00530616"/>
    <w:rsid w:val="00530A9D"/>
    <w:rsid w:val="00531006"/>
    <w:rsid w:val="00531106"/>
    <w:rsid w:val="005313AD"/>
    <w:rsid w:val="005318EE"/>
    <w:rsid w:val="00531AF8"/>
    <w:rsid w:val="00531BAC"/>
    <w:rsid w:val="00531EA3"/>
    <w:rsid w:val="00531EBA"/>
    <w:rsid w:val="00531F07"/>
    <w:rsid w:val="00532D3F"/>
    <w:rsid w:val="005333BF"/>
    <w:rsid w:val="00533FAF"/>
    <w:rsid w:val="00534B59"/>
    <w:rsid w:val="00534EC4"/>
    <w:rsid w:val="00535556"/>
    <w:rsid w:val="0053559A"/>
    <w:rsid w:val="005359D2"/>
    <w:rsid w:val="00535C33"/>
    <w:rsid w:val="00535FAD"/>
    <w:rsid w:val="00535FEB"/>
    <w:rsid w:val="00536117"/>
    <w:rsid w:val="005362A6"/>
    <w:rsid w:val="00536730"/>
    <w:rsid w:val="00536759"/>
    <w:rsid w:val="00536B85"/>
    <w:rsid w:val="00536C8F"/>
    <w:rsid w:val="00536CD6"/>
    <w:rsid w:val="00537737"/>
    <w:rsid w:val="00537926"/>
    <w:rsid w:val="00537C62"/>
    <w:rsid w:val="00537CC1"/>
    <w:rsid w:val="0054026C"/>
    <w:rsid w:val="00540486"/>
    <w:rsid w:val="005405F1"/>
    <w:rsid w:val="00540B76"/>
    <w:rsid w:val="00540B7A"/>
    <w:rsid w:val="00540CA8"/>
    <w:rsid w:val="00540FE2"/>
    <w:rsid w:val="0054113A"/>
    <w:rsid w:val="00541496"/>
    <w:rsid w:val="00541561"/>
    <w:rsid w:val="005419C9"/>
    <w:rsid w:val="00542045"/>
    <w:rsid w:val="00542223"/>
    <w:rsid w:val="00542309"/>
    <w:rsid w:val="00542EDD"/>
    <w:rsid w:val="005430C2"/>
    <w:rsid w:val="00543C5E"/>
    <w:rsid w:val="00544445"/>
    <w:rsid w:val="005444B9"/>
    <w:rsid w:val="0054460C"/>
    <w:rsid w:val="00544760"/>
    <w:rsid w:val="005449D8"/>
    <w:rsid w:val="00544A5D"/>
    <w:rsid w:val="00545203"/>
    <w:rsid w:val="005460AB"/>
    <w:rsid w:val="005462D7"/>
    <w:rsid w:val="0054643F"/>
    <w:rsid w:val="00546771"/>
    <w:rsid w:val="0054689E"/>
    <w:rsid w:val="00546970"/>
    <w:rsid w:val="00547A24"/>
    <w:rsid w:val="00547B24"/>
    <w:rsid w:val="00547B39"/>
    <w:rsid w:val="00550232"/>
    <w:rsid w:val="005502B0"/>
    <w:rsid w:val="00550624"/>
    <w:rsid w:val="00550AA6"/>
    <w:rsid w:val="00550AD2"/>
    <w:rsid w:val="00550C9F"/>
    <w:rsid w:val="00551882"/>
    <w:rsid w:val="00551AE3"/>
    <w:rsid w:val="00551AF4"/>
    <w:rsid w:val="00551F71"/>
    <w:rsid w:val="00552215"/>
    <w:rsid w:val="005528AF"/>
    <w:rsid w:val="00552939"/>
    <w:rsid w:val="005532FE"/>
    <w:rsid w:val="0055335C"/>
    <w:rsid w:val="005533A9"/>
    <w:rsid w:val="00553FD1"/>
    <w:rsid w:val="005544E8"/>
    <w:rsid w:val="0055459B"/>
    <w:rsid w:val="00554C42"/>
    <w:rsid w:val="00554E19"/>
    <w:rsid w:val="00554E7E"/>
    <w:rsid w:val="00555C1F"/>
    <w:rsid w:val="00555E12"/>
    <w:rsid w:val="00556030"/>
    <w:rsid w:val="005560A3"/>
    <w:rsid w:val="0055616A"/>
    <w:rsid w:val="00556235"/>
    <w:rsid w:val="0055628F"/>
    <w:rsid w:val="00556303"/>
    <w:rsid w:val="0055657C"/>
    <w:rsid w:val="00556C7A"/>
    <w:rsid w:val="00556D54"/>
    <w:rsid w:val="00556FF1"/>
    <w:rsid w:val="00556FF5"/>
    <w:rsid w:val="005570C3"/>
    <w:rsid w:val="00557A34"/>
    <w:rsid w:val="0056037B"/>
    <w:rsid w:val="0056074B"/>
    <w:rsid w:val="005607A7"/>
    <w:rsid w:val="00560FBB"/>
    <w:rsid w:val="00561129"/>
    <w:rsid w:val="0056121F"/>
    <w:rsid w:val="00561A53"/>
    <w:rsid w:val="00561B22"/>
    <w:rsid w:val="00561CDE"/>
    <w:rsid w:val="00561E4A"/>
    <w:rsid w:val="00561FF0"/>
    <w:rsid w:val="00562BFF"/>
    <w:rsid w:val="00563073"/>
    <w:rsid w:val="005631CC"/>
    <w:rsid w:val="005637A1"/>
    <w:rsid w:val="005638CB"/>
    <w:rsid w:val="00563B19"/>
    <w:rsid w:val="0056402D"/>
    <w:rsid w:val="005649D2"/>
    <w:rsid w:val="005650F4"/>
    <w:rsid w:val="00565270"/>
    <w:rsid w:val="00565AF9"/>
    <w:rsid w:val="00565B42"/>
    <w:rsid w:val="00565D12"/>
    <w:rsid w:val="00565D57"/>
    <w:rsid w:val="005661BC"/>
    <w:rsid w:val="0056631D"/>
    <w:rsid w:val="00566474"/>
    <w:rsid w:val="0056651E"/>
    <w:rsid w:val="00566F72"/>
    <w:rsid w:val="00567266"/>
    <w:rsid w:val="005674A2"/>
    <w:rsid w:val="00567504"/>
    <w:rsid w:val="00567728"/>
    <w:rsid w:val="005678A2"/>
    <w:rsid w:val="00567E40"/>
    <w:rsid w:val="005700CE"/>
    <w:rsid w:val="0057010C"/>
    <w:rsid w:val="00570153"/>
    <w:rsid w:val="00570391"/>
    <w:rsid w:val="005704A9"/>
    <w:rsid w:val="0057060B"/>
    <w:rsid w:val="005711AC"/>
    <w:rsid w:val="005714B3"/>
    <w:rsid w:val="0057151B"/>
    <w:rsid w:val="00571A8E"/>
    <w:rsid w:val="00571BCD"/>
    <w:rsid w:val="00571D4E"/>
    <w:rsid w:val="00571E74"/>
    <w:rsid w:val="00572012"/>
    <w:rsid w:val="005721D3"/>
    <w:rsid w:val="005724B2"/>
    <w:rsid w:val="00572505"/>
    <w:rsid w:val="00572B0C"/>
    <w:rsid w:val="00572E27"/>
    <w:rsid w:val="005730B2"/>
    <w:rsid w:val="0057310C"/>
    <w:rsid w:val="005734EE"/>
    <w:rsid w:val="00573E51"/>
    <w:rsid w:val="00573F84"/>
    <w:rsid w:val="00574399"/>
    <w:rsid w:val="005743C0"/>
    <w:rsid w:val="00574647"/>
    <w:rsid w:val="005747CF"/>
    <w:rsid w:val="00574878"/>
    <w:rsid w:val="005749DA"/>
    <w:rsid w:val="00574B6E"/>
    <w:rsid w:val="00574D6C"/>
    <w:rsid w:val="005753C0"/>
    <w:rsid w:val="00575BF5"/>
    <w:rsid w:val="005765A4"/>
    <w:rsid w:val="00576782"/>
    <w:rsid w:val="005767BD"/>
    <w:rsid w:val="00576811"/>
    <w:rsid w:val="00576957"/>
    <w:rsid w:val="00576ADB"/>
    <w:rsid w:val="0057705B"/>
    <w:rsid w:val="00577146"/>
    <w:rsid w:val="0057715B"/>
    <w:rsid w:val="00577517"/>
    <w:rsid w:val="005779B1"/>
    <w:rsid w:val="00577E89"/>
    <w:rsid w:val="00580234"/>
    <w:rsid w:val="005804B6"/>
    <w:rsid w:val="005804F9"/>
    <w:rsid w:val="005805D0"/>
    <w:rsid w:val="00580C52"/>
    <w:rsid w:val="0058136A"/>
    <w:rsid w:val="0058137C"/>
    <w:rsid w:val="005819CD"/>
    <w:rsid w:val="00581ADD"/>
    <w:rsid w:val="0058237C"/>
    <w:rsid w:val="00582440"/>
    <w:rsid w:val="005826DC"/>
    <w:rsid w:val="00582809"/>
    <w:rsid w:val="00582863"/>
    <w:rsid w:val="00582C34"/>
    <w:rsid w:val="00582F53"/>
    <w:rsid w:val="00583076"/>
    <w:rsid w:val="00583C66"/>
    <w:rsid w:val="00583DEE"/>
    <w:rsid w:val="005840A5"/>
    <w:rsid w:val="005841A7"/>
    <w:rsid w:val="0058426E"/>
    <w:rsid w:val="00584673"/>
    <w:rsid w:val="005849F8"/>
    <w:rsid w:val="00584C04"/>
    <w:rsid w:val="00584E31"/>
    <w:rsid w:val="00584F82"/>
    <w:rsid w:val="005860CC"/>
    <w:rsid w:val="005866AC"/>
    <w:rsid w:val="005866DD"/>
    <w:rsid w:val="00586BD7"/>
    <w:rsid w:val="00587331"/>
    <w:rsid w:val="0058773A"/>
    <w:rsid w:val="00587812"/>
    <w:rsid w:val="0058798C"/>
    <w:rsid w:val="00587B15"/>
    <w:rsid w:val="00587C8F"/>
    <w:rsid w:val="00587C9F"/>
    <w:rsid w:val="00587E58"/>
    <w:rsid w:val="005900FA"/>
    <w:rsid w:val="0059016A"/>
    <w:rsid w:val="0059020B"/>
    <w:rsid w:val="005907F2"/>
    <w:rsid w:val="005908F9"/>
    <w:rsid w:val="00590930"/>
    <w:rsid w:val="005909D6"/>
    <w:rsid w:val="00590A1E"/>
    <w:rsid w:val="00590C0C"/>
    <w:rsid w:val="005911A2"/>
    <w:rsid w:val="005915C8"/>
    <w:rsid w:val="005916AB"/>
    <w:rsid w:val="005918D9"/>
    <w:rsid w:val="00592606"/>
    <w:rsid w:val="00592754"/>
    <w:rsid w:val="00592D24"/>
    <w:rsid w:val="005935A4"/>
    <w:rsid w:val="00593745"/>
    <w:rsid w:val="0059383E"/>
    <w:rsid w:val="00593BA9"/>
    <w:rsid w:val="00593BF5"/>
    <w:rsid w:val="00594093"/>
    <w:rsid w:val="00594175"/>
    <w:rsid w:val="0059460A"/>
    <w:rsid w:val="0059474D"/>
    <w:rsid w:val="0059484A"/>
    <w:rsid w:val="005948C2"/>
    <w:rsid w:val="00594B11"/>
    <w:rsid w:val="00594DA5"/>
    <w:rsid w:val="0059521E"/>
    <w:rsid w:val="00595655"/>
    <w:rsid w:val="005957F5"/>
    <w:rsid w:val="00595DCA"/>
    <w:rsid w:val="00595FD1"/>
    <w:rsid w:val="00595FEF"/>
    <w:rsid w:val="0059660A"/>
    <w:rsid w:val="005966C8"/>
    <w:rsid w:val="0059688F"/>
    <w:rsid w:val="0059779B"/>
    <w:rsid w:val="00597C2A"/>
    <w:rsid w:val="00597F0B"/>
    <w:rsid w:val="005A0575"/>
    <w:rsid w:val="005A0C6C"/>
    <w:rsid w:val="005A0E70"/>
    <w:rsid w:val="005A0FEE"/>
    <w:rsid w:val="005A10CA"/>
    <w:rsid w:val="005A132A"/>
    <w:rsid w:val="005A1857"/>
    <w:rsid w:val="005A185E"/>
    <w:rsid w:val="005A1B18"/>
    <w:rsid w:val="005A1C78"/>
    <w:rsid w:val="005A1FF8"/>
    <w:rsid w:val="005A209A"/>
    <w:rsid w:val="005A23FC"/>
    <w:rsid w:val="005A2503"/>
    <w:rsid w:val="005A36D5"/>
    <w:rsid w:val="005A3A08"/>
    <w:rsid w:val="005A3A19"/>
    <w:rsid w:val="005A3FC8"/>
    <w:rsid w:val="005A3FE3"/>
    <w:rsid w:val="005A4000"/>
    <w:rsid w:val="005A477E"/>
    <w:rsid w:val="005A4B50"/>
    <w:rsid w:val="005A4C33"/>
    <w:rsid w:val="005A4CB0"/>
    <w:rsid w:val="005A4E5F"/>
    <w:rsid w:val="005A5850"/>
    <w:rsid w:val="005A592A"/>
    <w:rsid w:val="005A6076"/>
    <w:rsid w:val="005A61C9"/>
    <w:rsid w:val="005A64BB"/>
    <w:rsid w:val="005A662D"/>
    <w:rsid w:val="005A6A71"/>
    <w:rsid w:val="005A7509"/>
    <w:rsid w:val="005A79CD"/>
    <w:rsid w:val="005A7E79"/>
    <w:rsid w:val="005A7EF6"/>
    <w:rsid w:val="005B023B"/>
    <w:rsid w:val="005B0406"/>
    <w:rsid w:val="005B06CE"/>
    <w:rsid w:val="005B0A96"/>
    <w:rsid w:val="005B0CA4"/>
    <w:rsid w:val="005B10B4"/>
    <w:rsid w:val="005B1409"/>
    <w:rsid w:val="005B1E2A"/>
    <w:rsid w:val="005B1F38"/>
    <w:rsid w:val="005B2176"/>
    <w:rsid w:val="005B2509"/>
    <w:rsid w:val="005B3535"/>
    <w:rsid w:val="005B35D7"/>
    <w:rsid w:val="005B3896"/>
    <w:rsid w:val="005B38E2"/>
    <w:rsid w:val="005B392A"/>
    <w:rsid w:val="005B3AA3"/>
    <w:rsid w:val="005B3F2D"/>
    <w:rsid w:val="005B3F41"/>
    <w:rsid w:val="005B41F4"/>
    <w:rsid w:val="005B4840"/>
    <w:rsid w:val="005B5121"/>
    <w:rsid w:val="005B524D"/>
    <w:rsid w:val="005B53DA"/>
    <w:rsid w:val="005B5584"/>
    <w:rsid w:val="005B56DC"/>
    <w:rsid w:val="005B579F"/>
    <w:rsid w:val="005B5A64"/>
    <w:rsid w:val="005B5AB9"/>
    <w:rsid w:val="005B60C1"/>
    <w:rsid w:val="005B6209"/>
    <w:rsid w:val="005B62F5"/>
    <w:rsid w:val="005B6321"/>
    <w:rsid w:val="005B68EF"/>
    <w:rsid w:val="005B6C43"/>
    <w:rsid w:val="005B6D90"/>
    <w:rsid w:val="005B6F83"/>
    <w:rsid w:val="005B73AE"/>
    <w:rsid w:val="005B74AC"/>
    <w:rsid w:val="005B78EA"/>
    <w:rsid w:val="005B7C6C"/>
    <w:rsid w:val="005B7C6F"/>
    <w:rsid w:val="005B7E33"/>
    <w:rsid w:val="005B7EFB"/>
    <w:rsid w:val="005B7EFF"/>
    <w:rsid w:val="005C04D8"/>
    <w:rsid w:val="005C094D"/>
    <w:rsid w:val="005C0D08"/>
    <w:rsid w:val="005C14F2"/>
    <w:rsid w:val="005C1806"/>
    <w:rsid w:val="005C1CB8"/>
    <w:rsid w:val="005C2B76"/>
    <w:rsid w:val="005C2CB4"/>
    <w:rsid w:val="005C34ED"/>
    <w:rsid w:val="005C3672"/>
    <w:rsid w:val="005C3A94"/>
    <w:rsid w:val="005C471F"/>
    <w:rsid w:val="005C47CF"/>
    <w:rsid w:val="005C48BA"/>
    <w:rsid w:val="005C4958"/>
    <w:rsid w:val="005C4A66"/>
    <w:rsid w:val="005C50FE"/>
    <w:rsid w:val="005C566D"/>
    <w:rsid w:val="005C5800"/>
    <w:rsid w:val="005C5EF3"/>
    <w:rsid w:val="005C5F4D"/>
    <w:rsid w:val="005C6020"/>
    <w:rsid w:val="005C62A3"/>
    <w:rsid w:val="005C6B3E"/>
    <w:rsid w:val="005C6FE6"/>
    <w:rsid w:val="005C72E0"/>
    <w:rsid w:val="005C74FB"/>
    <w:rsid w:val="005C78A0"/>
    <w:rsid w:val="005C79C0"/>
    <w:rsid w:val="005C7BD1"/>
    <w:rsid w:val="005C7CC5"/>
    <w:rsid w:val="005C7CCB"/>
    <w:rsid w:val="005D01B7"/>
    <w:rsid w:val="005D035A"/>
    <w:rsid w:val="005D092C"/>
    <w:rsid w:val="005D0DB9"/>
    <w:rsid w:val="005D1166"/>
    <w:rsid w:val="005D14F2"/>
    <w:rsid w:val="005D154F"/>
    <w:rsid w:val="005D1602"/>
    <w:rsid w:val="005D19B9"/>
    <w:rsid w:val="005D285B"/>
    <w:rsid w:val="005D33F7"/>
    <w:rsid w:val="005D3617"/>
    <w:rsid w:val="005D3B5F"/>
    <w:rsid w:val="005D3C28"/>
    <w:rsid w:val="005D4310"/>
    <w:rsid w:val="005D4313"/>
    <w:rsid w:val="005D4466"/>
    <w:rsid w:val="005D45F6"/>
    <w:rsid w:val="005D47F0"/>
    <w:rsid w:val="005D4855"/>
    <w:rsid w:val="005D505D"/>
    <w:rsid w:val="005D585A"/>
    <w:rsid w:val="005D5AB3"/>
    <w:rsid w:val="005D616D"/>
    <w:rsid w:val="005D67AA"/>
    <w:rsid w:val="005D6B95"/>
    <w:rsid w:val="005D731B"/>
    <w:rsid w:val="005D768F"/>
    <w:rsid w:val="005D7944"/>
    <w:rsid w:val="005D7CC8"/>
    <w:rsid w:val="005E003C"/>
    <w:rsid w:val="005E02CA"/>
    <w:rsid w:val="005E0377"/>
    <w:rsid w:val="005E0477"/>
    <w:rsid w:val="005E0CDC"/>
    <w:rsid w:val="005E119D"/>
    <w:rsid w:val="005E191D"/>
    <w:rsid w:val="005E19CC"/>
    <w:rsid w:val="005E19CE"/>
    <w:rsid w:val="005E1A70"/>
    <w:rsid w:val="005E1ED0"/>
    <w:rsid w:val="005E2098"/>
    <w:rsid w:val="005E20F9"/>
    <w:rsid w:val="005E22A9"/>
    <w:rsid w:val="005E2430"/>
    <w:rsid w:val="005E2738"/>
    <w:rsid w:val="005E2E8A"/>
    <w:rsid w:val="005E385F"/>
    <w:rsid w:val="005E3EB2"/>
    <w:rsid w:val="005E466E"/>
    <w:rsid w:val="005E4DCF"/>
    <w:rsid w:val="005E56A2"/>
    <w:rsid w:val="005E5B81"/>
    <w:rsid w:val="005E610D"/>
    <w:rsid w:val="005E67EF"/>
    <w:rsid w:val="005E74FC"/>
    <w:rsid w:val="005F03CD"/>
    <w:rsid w:val="005F0A27"/>
    <w:rsid w:val="005F0B38"/>
    <w:rsid w:val="005F0BD7"/>
    <w:rsid w:val="005F0D36"/>
    <w:rsid w:val="005F0DBC"/>
    <w:rsid w:val="005F2185"/>
    <w:rsid w:val="005F2CB1"/>
    <w:rsid w:val="005F2E33"/>
    <w:rsid w:val="005F3023"/>
    <w:rsid w:val="005F3025"/>
    <w:rsid w:val="005F30C7"/>
    <w:rsid w:val="005F3681"/>
    <w:rsid w:val="005F3B46"/>
    <w:rsid w:val="005F3C9E"/>
    <w:rsid w:val="005F3ED6"/>
    <w:rsid w:val="005F4C2A"/>
    <w:rsid w:val="005F4C3B"/>
    <w:rsid w:val="005F5C0C"/>
    <w:rsid w:val="005F5D60"/>
    <w:rsid w:val="005F618C"/>
    <w:rsid w:val="005F6217"/>
    <w:rsid w:val="005F6264"/>
    <w:rsid w:val="005F64CC"/>
    <w:rsid w:val="005F682F"/>
    <w:rsid w:val="005F693E"/>
    <w:rsid w:val="005F6F45"/>
    <w:rsid w:val="005F6FA9"/>
    <w:rsid w:val="005F708A"/>
    <w:rsid w:val="005F70BD"/>
    <w:rsid w:val="005F747E"/>
    <w:rsid w:val="005F74CD"/>
    <w:rsid w:val="005F77DB"/>
    <w:rsid w:val="005F79AB"/>
    <w:rsid w:val="005F7B52"/>
    <w:rsid w:val="00600139"/>
    <w:rsid w:val="00600198"/>
    <w:rsid w:val="006009B3"/>
    <w:rsid w:val="00600FDB"/>
    <w:rsid w:val="00601175"/>
    <w:rsid w:val="00601A90"/>
    <w:rsid w:val="00601B0C"/>
    <w:rsid w:val="00602441"/>
    <w:rsid w:val="0060248D"/>
    <w:rsid w:val="0060283C"/>
    <w:rsid w:val="006028B0"/>
    <w:rsid w:val="00603B85"/>
    <w:rsid w:val="00603BC1"/>
    <w:rsid w:val="00603D43"/>
    <w:rsid w:val="0060422F"/>
    <w:rsid w:val="00604457"/>
    <w:rsid w:val="00604682"/>
    <w:rsid w:val="006048E2"/>
    <w:rsid w:val="00604F14"/>
    <w:rsid w:val="0060514A"/>
    <w:rsid w:val="00605256"/>
    <w:rsid w:val="0060530A"/>
    <w:rsid w:val="0060536E"/>
    <w:rsid w:val="006053B2"/>
    <w:rsid w:val="0060554E"/>
    <w:rsid w:val="00605632"/>
    <w:rsid w:val="006058AB"/>
    <w:rsid w:val="00605A1C"/>
    <w:rsid w:val="00605D73"/>
    <w:rsid w:val="00605E77"/>
    <w:rsid w:val="00605F82"/>
    <w:rsid w:val="00605FA5"/>
    <w:rsid w:val="00606227"/>
    <w:rsid w:val="006063F4"/>
    <w:rsid w:val="006066DD"/>
    <w:rsid w:val="006067E4"/>
    <w:rsid w:val="00606979"/>
    <w:rsid w:val="00606B40"/>
    <w:rsid w:val="00606C0A"/>
    <w:rsid w:val="00606F3D"/>
    <w:rsid w:val="0060719D"/>
    <w:rsid w:val="006072D8"/>
    <w:rsid w:val="00607538"/>
    <w:rsid w:val="0060755B"/>
    <w:rsid w:val="00607901"/>
    <w:rsid w:val="006079FE"/>
    <w:rsid w:val="00607B8F"/>
    <w:rsid w:val="00610693"/>
    <w:rsid w:val="0061069D"/>
    <w:rsid w:val="0061107F"/>
    <w:rsid w:val="006113F1"/>
    <w:rsid w:val="00611721"/>
    <w:rsid w:val="00611921"/>
    <w:rsid w:val="00611B83"/>
    <w:rsid w:val="00611D14"/>
    <w:rsid w:val="00611E15"/>
    <w:rsid w:val="00611E74"/>
    <w:rsid w:val="00611F64"/>
    <w:rsid w:val="00612210"/>
    <w:rsid w:val="00612245"/>
    <w:rsid w:val="00612660"/>
    <w:rsid w:val="006126D6"/>
    <w:rsid w:val="00612BFD"/>
    <w:rsid w:val="00612FAE"/>
    <w:rsid w:val="00613257"/>
    <w:rsid w:val="0061372D"/>
    <w:rsid w:val="00613A29"/>
    <w:rsid w:val="006141D4"/>
    <w:rsid w:val="0061484D"/>
    <w:rsid w:val="00614EEC"/>
    <w:rsid w:val="006150F3"/>
    <w:rsid w:val="006154EA"/>
    <w:rsid w:val="006157F9"/>
    <w:rsid w:val="00615F5E"/>
    <w:rsid w:val="006167BA"/>
    <w:rsid w:val="006168F4"/>
    <w:rsid w:val="006169C0"/>
    <w:rsid w:val="00616AA0"/>
    <w:rsid w:val="00616AAA"/>
    <w:rsid w:val="006179C0"/>
    <w:rsid w:val="00620076"/>
    <w:rsid w:val="006203E9"/>
    <w:rsid w:val="006204AF"/>
    <w:rsid w:val="006204DE"/>
    <w:rsid w:val="00620766"/>
    <w:rsid w:val="0062082B"/>
    <w:rsid w:val="00620A71"/>
    <w:rsid w:val="00620BC2"/>
    <w:rsid w:val="00620D80"/>
    <w:rsid w:val="00620DF1"/>
    <w:rsid w:val="006217F2"/>
    <w:rsid w:val="006219EF"/>
    <w:rsid w:val="006219F1"/>
    <w:rsid w:val="00621B12"/>
    <w:rsid w:val="0062221C"/>
    <w:rsid w:val="00622798"/>
    <w:rsid w:val="006227FB"/>
    <w:rsid w:val="00622AB7"/>
    <w:rsid w:val="00622D43"/>
    <w:rsid w:val="00622D72"/>
    <w:rsid w:val="00622E20"/>
    <w:rsid w:val="00623174"/>
    <w:rsid w:val="006234A6"/>
    <w:rsid w:val="00623A28"/>
    <w:rsid w:val="006240C3"/>
    <w:rsid w:val="006242C7"/>
    <w:rsid w:val="006242E3"/>
    <w:rsid w:val="006242FE"/>
    <w:rsid w:val="0062481E"/>
    <w:rsid w:val="00624E5D"/>
    <w:rsid w:val="00624FCE"/>
    <w:rsid w:val="006252D9"/>
    <w:rsid w:val="006259D5"/>
    <w:rsid w:val="00625B54"/>
    <w:rsid w:val="00626313"/>
    <w:rsid w:val="00626412"/>
    <w:rsid w:val="00626B9B"/>
    <w:rsid w:val="00627410"/>
    <w:rsid w:val="006274B9"/>
    <w:rsid w:val="006274EE"/>
    <w:rsid w:val="00627B88"/>
    <w:rsid w:val="00627C97"/>
    <w:rsid w:val="00630001"/>
    <w:rsid w:val="006306A8"/>
    <w:rsid w:val="00630962"/>
    <w:rsid w:val="00630E40"/>
    <w:rsid w:val="006311B3"/>
    <w:rsid w:val="00631B22"/>
    <w:rsid w:val="00632205"/>
    <w:rsid w:val="0063284C"/>
    <w:rsid w:val="00632AF2"/>
    <w:rsid w:val="00632EE4"/>
    <w:rsid w:val="0063336D"/>
    <w:rsid w:val="00633565"/>
    <w:rsid w:val="00633D93"/>
    <w:rsid w:val="0063435F"/>
    <w:rsid w:val="00634B51"/>
    <w:rsid w:val="00634CD3"/>
    <w:rsid w:val="00634EFF"/>
    <w:rsid w:val="006352C0"/>
    <w:rsid w:val="00635456"/>
    <w:rsid w:val="006355B0"/>
    <w:rsid w:val="006355BE"/>
    <w:rsid w:val="0063578A"/>
    <w:rsid w:val="00635C4D"/>
    <w:rsid w:val="00636398"/>
    <w:rsid w:val="00636441"/>
    <w:rsid w:val="00636764"/>
    <w:rsid w:val="006368D3"/>
    <w:rsid w:val="00636AC4"/>
    <w:rsid w:val="00636DE5"/>
    <w:rsid w:val="00637144"/>
    <w:rsid w:val="00637465"/>
    <w:rsid w:val="0063760E"/>
    <w:rsid w:val="006376D2"/>
    <w:rsid w:val="00637716"/>
    <w:rsid w:val="006377EC"/>
    <w:rsid w:val="00637852"/>
    <w:rsid w:val="00637D6C"/>
    <w:rsid w:val="00637E4A"/>
    <w:rsid w:val="00637F0C"/>
    <w:rsid w:val="00640204"/>
    <w:rsid w:val="0064020E"/>
    <w:rsid w:val="006403CD"/>
    <w:rsid w:val="00640719"/>
    <w:rsid w:val="00640D64"/>
    <w:rsid w:val="006411D5"/>
    <w:rsid w:val="0064151F"/>
    <w:rsid w:val="00641533"/>
    <w:rsid w:val="006419A7"/>
    <w:rsid w:val="00641D41"/>
    <w:rsid w:val="00641D6D"/>
    <w:rsid w:val="00641D8C"/>
    <w:rsid w:val="0064208D"/>
    <w:rsid w:val="00642177"/>
    <w:rsid w:val="006429B7"/>
    <w:rsid w:val="00642C92"/>
    <w:rsid w:val="0064339E"/>
    <w:rsid w:val="00643475"/>
    <w:rsid w:val="0064357B"/>
    <w:rsid w:val="00643906"/>
    <w:rsid w:val="0064396A"/>
    <w:rsid w:val="00643B15"/>
    <w:rsid w:val="00643BD6"/>
    <w:rsid w:val="00643D40"/>
    <w:rsid w:val="00643D8E"/>
    <w:rsid w:val="00643F02"/>
    <w:rsid w:val="00643F3B"/>
    <w:rsid w:val="00644055"/>
    <w:rsid w:val="00644AAF"/>
    <w:rsid w:val="00644D9C"/>
    <w:rsid w:val="00644DDE"/>
    <w:rsid w:val="00644F8C"/>
    <w:rsid w:val="0064573B"/>
    <w:rsid w:val="006457CF"/>
    <w:rsid w:val="00645853"/>
    <w:rsid w:val="0064624E"/>
    <w:rsid w:val="0064636E"/>
    <w:rsid w:val="0064637A"/>
    <w:rsid w:val="00646A1D"/>
    <w:rsid w:val="00646BEF"/>
    <w:rsid w:val="006470A2"/>
    <w:rsid w:val="006472CE"/>
    <w:rsid w:val="0064737F"/>
    <w:rsid w:val="00647C37"/>
    <w:rsid w:val="00647C62"/>
    <w:rsid w:val="006502F5"/>
    <w:rsid w:val="00650477"/>
    <w:rsid w:val="006504DA"/>
    <w:rsid w:val="00650528"/>
    <w:rsid w:val="00650935"/>
    <w:rsid w:val="006509CF"/>
    <w:rsid w:val="00650A47"/>
    <w:rsid w:val="00650AB9"/>
    <w:rsid w:val="006511DA"/>
    <w:rsid w:val="006515CD"/>
    <w:rsid w:val="0065269F"/>
    <w:rsid w:val="00652738"/>
    <w:rsid w:val="00652C42"/>
    <w:rsid w:val="00652E7A"/>
    <w:rsid w:val="006536E5"/>
    <w:rsid w:val="00653733"/>
    <w:rsid w:val="00653E74"/>
    <w:rsid w:val="00653ECA"/>
    <w:rsid w:val="0065408F"/>
    <w:rsid w:val="00654227"/>
    <w:rsid w:val="00654922"/>
    <w:rsid w:val="00654941"/>
    <w:rsid w:val="00654999"/>
    <w:rsid w:val="00654AE6"/>
    <w:rsid w:val="00654CAC"/>
    <w:rsid w:val="00654D4F"/>
    <w:rsid w:val="0065514C"/>
    <w:rsid w:val="006555DC"/>
    <w:rsid w:val="00655733"/>
    <w:rsid w:val="00655A57"/>
    <w:rsid w:val="00655ACD"/>
    <w:rsid w:val="00655E0D"/>
    <w:rsid w:val="00655EA0"/>
    <w:rsid w:val="00656674"/>
    <w:rsid w:val="00656A92"/>
    <w:rsid w:val="00656DDE"/>
    <w:rsid w:val="00657087"/>
    <w:rsid w:val="00657115"/>
    <w:rsid w:val="006573F1"/>
    <w:rsid w:val="0065783A"/>
    <w:rsid w:val="00657A75"/>
    <w:rsid w:val="00657F84"/>
    <w:rsid w:val="0066011D"/>
    <w:rsid w:val="006601A9"/>
    <w:rsid w:val="00660526"/>
    <w:rsid w:val="006607C0"/>
    <w:rsid w:val="00660B46"/>
    <w:rsid w:val="00660E36"/>
    <w:rsid w:val="00660EB2"/>
    <w:rsid w:val="006613A6"/>
    <w:rsid w:val="006618E7"/>
    <w:rsid w:val="00661A2E"/>
    <w:rsid w:val="00661C96"/>
    <w:rsid w:val="00661D6B"/>
    <w:rsid w:val="00661EED"/>
    <w:rsid w:val="006620A0"/>
    <w:rsid w:val="00662355"/>
    <w:rsid w:val="006624E3"/>
    <w:rsid w:val="0066266A"/>
    <w:rsid w:val="006626E5"/>
    <w:rsid w:val="006627A2"/>
    <w:rsid w:val="00662D28"/>
    <w:rsid w:val="00662D9B"/>
    <w:rsid w:val="00662F42"/>
    <w:rsid w:val="00662FB1"/>
    <w:rsid w:val="0066329F"/>
    <w:rsid w:val="006634E6"/>
    <w:rsid w:val="0066363C"/>
    <w:rsid w:val="006637C4"/>
    <w:rsid w:val="00663D93"/>
    <w:rsid w:val="00663D9A"/>
    <w:rsid w:val="00663E53"/>
    <w:rsid w:val="00663EB4"/>
    <w:rsid w:val="00664208"/>
    <w:rsid w:val="00664324"/>
    <w:rsid w:val="00664B4C"/>
    <w:rsid w:val="00664F4C"/>
    <w:rsid w:val="00665347"/>
    <w:rsid w:val="006655EE"/>
    <w:rsid w:val="0066582F"/>
    <w:rsid w:val="00665C71"/>
    <w:rsid w:val="00666342"/>
    <w:rsid w:val="00666A8A"/>
    <w:rsid w:val="00666CA0"/>
    <w:rsid w:val="0066710C"/>
    <w:rsid w:val="00667575"/>
    <w:rsid w:val="006679B5"/>
    <w:rsid w:val="00667DED"/>
    <w:rsid w:val="00667E04"/>
    <w:rsid w:val="00667EE7"/>
    <w:rsid w:val="006700EF"/>
    <w:rsid w:val="00670907"/>
    <w:rsid w:val="00670919"/>
    <w:rsid w:val="00670922"/>
    <w:rsid w:val="00670BE1"/>
    <w:rsid w:val="00670DC1"/>
    <w:rsid w:val="00670EC5"/>
    <w:rsid w:val="00671235"/>
    <w:rsid w:val="00671D19"/>
    <w:rsid w:val="00671EFE"/>
    <w:rsid w:val="0067218F"/>
    <w:rsid w:val="006721FB"/>
    <w:rsid w:val="006726BA"/>
    <w:rsid w:val="00672854"/>
    <w:rsid w:val="00672C22"/>
    <w:rsid w:val="00672F1D"/>
    <w:rsid w:val="00672FE3"/>
    <w:rsid w:val="00673400"/>
    <w:rsid w:val="00673618"/>
    <w:rsid w:val="00673CCA"/>
    <w:rsid w:val="00673FA9"/>
    <w:rsid w:val="006741F2"/>
    <w:rsid w:val="00674B38"/>
    <w:rsid w:val="00674CC3"/>
    <w:rsid w:val="00674F50"/>
    <w:rsid w:val="006751A3"/>
    <w:rsid w:val="0067540D"/>
    <w:rsid w:val="00675607"/>
    <w:rsid w:val="006759AD"/>
    <w:rsid w:val="00675A7C"/>
    <w:rsid w:val="00675C72"/>
    <w:rsid w:val="00675D43"/>
    <w:rsid w:val="00676B54"/>
    <w:rsid w:val="00676BF2"/>
    <w:rsid w:val="00676ECB"/>
    <w:rsid w:val="006771F9"/>
    <w:rsid w:val="006776D7"/>
    <w:rsid w:val="00677D71"/>
    <w:rsid w:val="00677F90"/>
    <w:rsid w:val="00680541"/>
    <w:rsid w:val="00680875"/>
    <w:rsid w:val="006809B6"/>
    <w:rsid w:val="00681003"/>
    <w:rsid w:val="0068113B"/>
    <w:rsid w:val="00681349"/>
    <w:rsid w:val="006817C9"/>
    <w:rsid w:val="00681D3A"/>
    <w:rsid w:val="0068212A"/>
    <w:rsid w:val="00682489"/>
    <w:rsid w:val="00682823"/>
    <w:rsid w:val="0068295E"/>
    <w:rsid w:val="00682BB4"/>
    <w:rsid w:val="00682DB1"/>
    <w:rsid w:val="00682DD5"/>
    <w:rsid w:val="00682E56"/>
    <w:rsid w:val="00682E63"/>
    <w:rsid w:val="006831AD"/>
    <w:rsid w:val="00683443"/>
    <w:rsid w:val="006836AB"/>
    <w:rsid w:val="006837DE"/>
    <w:rsid w:val="00683CDD"/>
    <w:rsid w:val="00683D4E"/>
    <w:rsid w:val="00683ECE"/>
    <w:rsid w:val="00684019"/>
    <w:rsid w:val="0068408A"/>
    <w:rsid w:val="006840CD"/>
    <w:rsid w:val="00684194"/>
    <w:rsid w:val="0068492C"/>
    <w:rsid w:val="006849D9"/>
    <w:rsid w:val="00684BBE"/>
    <w:rsid w:val="00684CC6"/>
    <w:rsid w:val="00684E16"/>
    <w:rsid w:val="00684FFA"/>
    <w:rsid w:val="0068539F"/>
    <w:rsid w:val="00685454"/>
    <w:rsid w:val="006854BC"/>
    <w:rsid w:val="006859F4"/>
    <w:rsid w:val="0068631D"/>
    <w:rsid w:val="006863F8"/>
    <w:rsid w:val="00686BE8"/>
    <w:rsid w:val="00686F0C"/>
    <w:rsid w:val="00687004"/>
    <w:rsid w:val="0068723E"/>
    <w:rsid w:val="00687629"/>
    <w:rsid w:val="006879E5"/>
    <w:rsid w:val="00687BFF"/>
    <w:rsid w:val="00687D23"/>
    <w:rsid w:val="00687F1F"/>
    <w:rsid w:val="0069021D"/>
    <w:rsid w:val="00690D58"/>
    <w:rsid w:val="00691139"/>
    <w:rsid w:val="006911F0"/>
    <w:rsid w:val="006915F5"/>
    <w:rsid w:val="006916B1"/>
    <w:rsid w:val="006917A3"/>
    <w:rsid w:val="00692270"/>
    <w:rsid w:val="0069247D"/>
    <w:rsid w:val="006928E4"/>
    <w:rsid w:val="00692EBD"/>
    <w:rsid w:val="00693373"/>
    <w:rsid w:val="00693B14"/>
    <w:rsid w:val="00693B4C"/>
    <w:rsid w:val="00693C09"/>
    <w:rsid w:val="00693E25"/>
    <w:rsid w:val="00693E6C"/>
    <w:rsid w:val="00694054"/>
    <w:rsid w:val="00694213"/>
    <w:rsid w:val="00694732"/>
    <w:rsid w:val="00694B17"/>
    <w:rsid w:val="00694F36"/>
    <w:rsid w:val="006952B4"/>
    <w:rsid w:val="0069538B"/>
    <w:rsid w:val="00695AD4"/>
    <w:rsid w:val="00695FC2"/>
    <w:rsid w:val="006963D8"/>
    <w:rsid w:val="00696949"/>
    <w:rsid w:val="00696ABA"/>
    <w:rsid w:val="00696C93"/>
    <w:rsid w:val="00697052"/>
    <w:rsid w:val="00697600"/>
    <w:rsid w:val="00697784"/>
    <w:rsid w:val="006978D8"/>
    <w:rsid w:val="0069795C"/>
    <w:rsid w:val="00697FC5"/>
    <w:rsid w:val="006A0038"/>
    <w:rsid w:val="006A030B"/>
    <w:rsid w:val="006A0992"/>
    <w:rsid w:val="006A13F4"/>
    <w:rsid w:val="006A153F"/>
    <w:rsid w:val="006A15A2"/>
    <w:rsid w:val="006A164D"/>
    <w:rsid w:val="006A2100"/>
    <w:rsid w:val="006A22F9"/>
    <w:rsid w:val="006A2514"/>
    <w:rsid w:val="006A29F8"/>
    <w:rsid w:val="006A2AB0"/>
    <w:rsid w:val="006A2BF6"/>
    <w:rsid w:val="006A37ED"/>
    <w:rsid w:val="006A3B0B"/>
    <w:rsid w:val="006A3B2B"/>
    <w:rsid w:val="006A3CFF"/>
    <w:rsid w:val="006A4146"/>
    <w:rsid w:val="006A419B"/>
    <w:rsid w:val="006A46FB"/>
    <w:rsid w:val="006A4A2E"/>
    <w:rsid w:val="006A4BBE"/>
    <w:rsid w:val="006A4FFB"/>
    <w:rsid w:val="006A5001"/>
    <w:rsid w:val="006A54A5"/>
    <w:rsid w:val="006A57E8"/>
    <w:rsid w:val="006A58BA"/>
    <w:rsid w:val="006A58CE"/>
    <w:rsid w:val="006A58F3"/>
    <w:rsid w:val="006A5E28"/>
    <w:rsid w:val="006A5E94"/>
    <w:rsid w:val="006A5ED6"/>
    <w:rsid w:val="006A60A5"/>
    <w:rsid w:val="006A6649"/>
    <w:rsid w:val="006A6779"/>
    <w:rsid w:val="006A67FC"/>
    <w:rsid w:val="006A6860"/>
    <w:rsid w:val="006A697B"/>
    <w:rsid w:val="006A6BDC"/>
    <w:rsid w:val="006A6F8C"/>
    <w:rsid w:val="006A7106"/>
    <w:rsid w:val="006A750A"/>
    <w:rsid w:val="006A76B8"/>
    <w:rsid w:val="006A7788"/>
    <w:rsid w:val="006A7AFF"/>
    <w:rsid w:val="006A7E8A"/>
    <w:rsid w:val="006B0138"/>
    <w:rsid w:val="006B06C4"/>
    <w:rsid w:val="006B07C8"/>
    <w:rsid w:val="006B0821"/>
    <w:rsid w:val="006B0B14"/>
    <w:rsid w:val="006B0CB3"/>
    <w:rsid w:val="006B0E20"/>
    <w:rsid w:val="006B1003"/>
    <w:rsid w:val="006B10FC"/>
    <w:rsid w:val="006B1816"/>
    <w:rsid w:val="006B18DE"/>
    <w:rsid w:val="006B1D08"/>
    <w:rsid w:val="006B2099"/>
    <w:rsid w:val="006B20A2"/>
    <w:rsid w:val="006B221A"/>
    <w:rsid w:val="006B2F20"/>
    <w:rsid w:val="006B335A"/>
    <w:rsid w:val="006B37DE"/>
    <w:rsid w:val="006B3B13"/>
    <w:rsid w:val="006B3B54"/>
    <w:rsid w:val="006B3C49"/>
    <w:rsid w:val="006B4199"/>
    <w:rsid w:val="006B4D05"/>
    <w:rsid w:val="006B50CF"/>
    <w:rsid w:val="006B52B5"/>
    <w:rsid w:val="006B5959"/>
    <w:rsid w:val="006B5B69"/>
    <w:rsid w:val="006B5D81"/>
    <w:rsid w:val="006B5D84"/>
    <w:rsid w:val="006B5EBE"/>
    <w:rsid w:val="006B6938"/>
    <w:rsid w:val="006B71A1"/>
    <w:rsid w:val="006B7A98"/>
    <w:rsid w:val="006B7B87"/>
    <w:rsid w:val="006B7E32"/>
    <w:rsid w:val="006C0094"/>
    <w:rsid w:val="006C01CE"/>
    <w:rsid w:val="006C03B8"/>
    <w:rsid w:val="006C0406"/>
    <w:rsid w:val="006C059B"/>
    <w:rsid w:val="006C0C5B"/>
    <w:rsid w:val="006C11C2"/>
    <w:rsid w:val="006C13C0"/>
    <w:rsid w:val="006C14B1"/>
    <w:rsid w:val="006C1B7D"/>
    <w:rsid w:val="006C200A"/>
    <w:rsid w:val="006C236B"/>
    <w:rsid w:val="006C2918"/>
    <w:rsid w:val="006C2BEF"/>
    <w:rsid w:val="006C309D"/>
    <w:rsid w:val="006C386D"/>
    <w:rsid w:val="006C3EF0"/>
    <w:rsid w:val="006C41C6"/>
    <w:rsid w:val="006C4207"/>
    <w:rsid w:val="006C466B"/>
    <w:rsid w:val="006C4954"/>
    <w:rsid w:val="006C4B4C"/>
    <w:rsid w:val="006C4DBF"/>
    <w:rsid w:val="006C5090"/>
    <w:rsid w:val="006C5C12"/>
    <w:rsid w:val="006C5EC9"/>
    <w:rsid w:val="006C6059"/>
    <w:rsid w:val="006C61DE"/>
    <w:rsid w:val="006C650E"/>
    <w:rsid w:val="006C6828"/>
    <w:rsid w:val="006C6980"/>
    <w:rsid w:val="006C69B8"/>
    <w:rsid w:val="006C6A9D"/>
    <w:rsid w:val="006C6F44"/>
    <w:rsid w:val="006C71F7"/>
    <w:rsid w:val="006C74FC"/>
    <w:rsid w:val="006C7522"/>
    <w:rsid w:val="006C7AD2"/>
    <w:rsid w:val="006C7CD3"/>
    <w:rsid w:val="006D0A09"/>
    <w:rsid w:val="006D0A7B"/>
    <w:rsid w:val="006D0F28"/>
    <w:rsid w:val="006D1611"/>
    <w:rsid w:val="006D19CC"/>
    <w:rsid w:val="006D1D25"/>
    <w:rsid w:val="006D2433"/>
    <w:rsid w:val="006D24A3"/>
    <w:rsid w:val="006D24E5"/>
    <w:rsid w:val="006D261D"/>
    <w:rsid w:val="006D268B"/>
    <w:rsid w:val="006D2A65"/>
    <w:rsid w:val="006D2D5F"/>
    <w:rsid w:val="006D3889"/>
    <w:rsid w:val="006D38DA"/>
    <w:rsid w:val="006D3B8D"/>
    <w:rsid w:val="006D4028"/>
    <w:rsid w:val="006D4955"/>
    <w:rsid w:val="006D49BC"/>
    <w:rsid w:val="006D50E5"/>
    <w:rsid w:val="006D51D0"/>
    <w:rsid w:val="006D59D8"/>
    <w:rsid w:val="006D5AEB"/>
    <w:rsid w:val="006D5C7E"/>
    <w:rsid w:val="006D6137"/>
    <w:rsid w:val="006D65B5"/>
    <w:rsid w:val="006D6604"/>
    <w:rsid w:val="006D66F1"/>
    <w:rsid w:val="006D6811"/>
    <w:rsid w:val="006D6B76"/>
    <w:rsid w:val="006D6BD2"/>
    <w:rsid w:val="006D6DF3"/>
    <w:rsid w:val="006D6E03"/>
    <w:rsid w:val="006D6E7E"/>
    <w:rsid w:val="006D6F08"/>
    <w:rsid w:val="006D6F5C"/>
    <w:rsid w:val="006D70C1"/>
    <w:rsid w:val="006D7830"/>
    <w:rsid w:val="006D7A31"/>
    <w:rsid w:val="006E0011"/>
    <w:rsid w:val="006E062C"/>
    <w:rsid w:val="006E0AE7"/>
    <w:rsid w:val="006E0D05"/>
    <w:rsid w:val="006E0D29"/>
    <w:rsid w:val="006E0E00"/>
    <w:rsid w:val="006E126A"/>
    <w:rsid w:val="006E135B"/>
    <w:rsid w:val="006E1362"/>
    <w:rsid w:val="006E16CC"/>
    <w:rsid w:val="006E182F"/>
    <w:rsid w:val="006E18BD"/>
    <w:rsid w:val="006E1B3B"/>
    <w:rsid w:val="006E1BFA"/>
    <w:rsid w:val="006E1C82"/>
    <w:rsid w:val="006E1D2F"/>
    <w:rsid w:val="006E28B7"/>
    <w:rsid w:val="006E2947"/>
    <w:rsid w:val="006E2995"/>
    <w:rsid w:val="006E2A9B"/>
    <w:rsid w:val="006E2E9E"/>
    <w:rsid w:val="006E3310"/>
    <w:rsid w:val="006E35F4"/>
    <w:rsid w:val="006E362B"/>
    <w:rsid w:val="006E3697"/>
    <w:rsid w:val="006E3FC5"/>
    <w:rsid w:val="006E460D"/>
    <w:rsid w:val="006E46B1"/>
    <w:rsid w:val="006E46D9"/>
    <w:rsid w:val="006E4AD0"/>
    <w:rsid w:val="006E4E39"/>
    <w:rsid w:val="006E4F16"/>
    <w:rsid w:val="006E563A"/>
    <w:rsid w:val="006E565E"/>
    <w:rsid w:val="006E608B"/>
    <w:rsid w:val="006E61C6"/>
    <w:rsid w:val="006E61FC"/>
    <w:rsid w:val="006E62DF"/>
    <w:rsid w:val="006E673D"/>
    <w:rsid w:val="006E6A4C"/>
    <w:rsid w:val="006E72AE"/>
    <w:rsid w:val="006E7565"/>
    <w:rsid w:val="006E7D3B"/>
    <w:rsid w:val="006E7D67"/>
    <w:rsid w:val="006F0A55"/>
    <w:rsid w:val="006F1006"/>
    <w:rsid w:val="006F117D"/>
    <w:rsid w:val="006F1217"/>
    <w:rsid w:val="006F173C"/>
    <w:rsid w:val="006F1B70"/>
    <w:rsid w:val="006F23AB"/>
    <w:rsid w:val="006F2E5B"/>
    <w:rsid w:val="006F30B1"/>
    <w:rsid w:val="006F3417"/>
    <w:rsid w:val="006F341D"/>
    <w:rsid w:val="006F381B"/>
    <w:rsid w:val="006F393B"/>
    <w:rsid w:val="006F3B28"/>
    <w:rsid w:val="006F3B47"/>
    <w:rsid w:val="006F3CDE"/>
    <w:rsid w:val="006F48F5"/>
    <w:rsid w:val="006F5617"/>
    <w:rsid w:val="006F581A"/>
    <w:rsid w:val="006F58D4"/>
    <w:rsid w:val="006F5CE0"/>
    <w:rsid w:val="006F610C"/>
    <w:rsid w:val="006F6507"/>
    <w:rsid w:val="006F6582"/>
    <w:rsid w:val="006F6613"/>
    <w:rsid w:val="006F6C9E"/>
    <w:rsid w:val="006F6E74"/>
    <w:rsid w:val="006F729D"/>
    <w:rsid w:val="006F7EEC"/>
    <w:rsid w:val="00700061"/>
    <w:rsid w:val="007000A6"/>
    <w:rsid w:val="00700164"/>
    <w:rsid w:val="007004D1"/>
    <w:rsid w:val="00700981"/>
    <w:rsid w:val="00700B0B"/>
    <w:rsid w:val="00700B3A"/>
    <w:rsid w:val="00700D47"/>
    <w:rsid w:val="00700F44"/>
    <w:rsid w:val="00701484"/>
    <w:rsid w:val="007014EA"/>
    <w:rsid w:val="00701C3A"/>
    <w:rsid w:val="007025B8"/>
    <w:rsid w:val="00702674"/>
    <w:rsid w:val="00702C85"/>
    <w:rsid w:val="0070314C"/>
    <w:rsid w:val="00703388"/>
    <w:rsid w:val="0070346E"/>
    <w:rsid w:val="00703731"/>
    <w:rsid w:val="0070378F"/>
    <w:rsid w:val="007040B7"/>
    <w:rsid w:val="007042D2"/>
    <w:rsid w:val="0070465C"/>
    <w:rsid w:val="0070479F"/>
    <w:rsid w:val="0070487D"/>
    <w:rsid w:val="007049C2"/>
    <w:rsid w:val="00704D08"/>
    <w:rsid w:val="00704EDB"/>
    <w:rsid w:val="00704F66"/>
    <w:rsid w:val="0070538C"/>
    <w:rsid w:val="007056A5"/>
    <w:rsid w:val="00705DBD"/>
    <w:rsid w:val="00705DEF"/>
    <w:rsid w:val="00706101"/>
    <w:rsid w:val="00706780"/>
    <w:rsid w:val="00707072"/>
    <w:rsid w:val="007071B0"/>
    <w:rsid w:val="00707A96"/>
    <w:rsid w:val="00707BE6"/>
    <w:rsid w:val="00707D4F"/>
    <w:rsid w:val="00707D61"/>
    <w:rsid w:val="0071026C"/>
    <w:rsid w:val="00710EB0"/>
    <w:rsid w:val="00711126"/>
    <w:rsid w:val="00711386"/>
    <w:rsid w:val="007113A4"/>
    <w:rsid w:val="00711DF1"/>
    <w:rsid w:val="00711F15"/>
    <w:rsid w:val="00711FFE"/>
    <w:rsid w:val="00712287"/>
    <w:rsid w:val="00712772"/>
    <w:rsid w:val="00712871"/>
    <w:rsid w:val="007128F7"/>
    <w:rsid w:val="00712DF3"/>
    <w:rsid w:val="00712FDE"/>
    <w:rsid w:val="00713051"/>
    <w:rsid w:val="007133C9"/>
    <w:rsid w:val="00713432"/>
    <w:rsid w:val="00713672"/>
    <w:rsid w:val="00713A6A"/>
    <w:rsid w:val="00713DEC"/>
    <w:rsid w:val="0071418E"/>
    <w:rsid w:val="007144B9"/>
    <w:rsid w:val="00714704"/>
    <w:rsid w:val="007148D3"/>
    <w:rsid w:val="00714943"/>
    <w:rsid w:val="00714ABB"/>
    <w:rsid w:val="00714EC9"/>
    <w:rsid w:val="007152D1"/>
    <w:rsid w:val="0071542B"/>
    <w:rsid w:val="007156C8"/>
    <w:rsid w:val="00715962"/>
    <w:rsid w:val="00715B9A"/>
    <w:rsid w:val="00715F40"/>
    <w:rsid w:val="007165EF"/>
    <w:rsid w:val="00716A6D"/>
    <w:rsid w:val="00717530"/>
    <w:rsid w:val="007176EA"/>
    <w:rsid w:val="007176F6"/>
    <w:rsid w:val="007177F3"/>
    <w:rsid w:val="00717B9B"/>
    <w:rsid w:val="00717C06"/>
    <w:rsid w:val="00717EB5"/>
    <w:rsid w:val="00720336"/>
    <w:rsid w:val="00720523"/>
    <w:rsid w:val="0072052A"/>
    <w:rsid w:val="00720576"/>
    <w:rsid w:val="00720AF4"/>
    <w:rsid w:val="00720B71"/>
    <w:rsid w:val="00720B8C"/>
    <w:rsid w:val="00720C7A"/>
    <w:rsid w:val="00720F2B"/>
    <w:rsid w:val="0072128A"/>
    <w:rsid w:val="00721B32"/>
    <w:rsid w:val="007220B4"/>
    <w:rsid w:val="00722636"/>
    <w:rsid w:val="007227CF"/>
    <w:rsid w:val="00722958"/>
    <w:rsid w:val="00722B18"/>
    <w:rsid w:val="00722D01"/>
    <w:rsid w:val="00722F49"/>
    <w:rsid w:val="007235A7"/>
    <w:rsid w:val="00723E98"/>
    <w:rsid w:val="00724004"/>
    <w:rsid w:val="007246AB"/>
    <w:rsid w:val="007247B4"/>
    <w:rsid w:val="00724A1A"/>
    <w:rsid w:val="00725791"/>
    <w:rsid w:val="007257D0"/>
    <w:rsid w:val="007269AA"/>
    <w:rsid w:val="00726B25"/>
    <w:rsid w:val="00726EA6"/>
    <w:rsid w:val="00726F9B"/>
    <w:rsid w:val="00727208"/>
    <w:rsid w:val="007273D7"/>
    <w:rsid w:val="0072748F"/>
    <w:rsid w:val="00727495"/>
    <w:rsid w:val="00727680"/>
    <w:rsid w:val="007279A6"/>
    <w:rsid w:val="007279F0"/>
    <w:rsid w:val="00727BAE"/>
    <w:rsid w:val="00727DE4"/>
    <w:rsid w:val="00730127"/>
    <w:rsid w:val="00730343"/>
    <w:rsid w:val="0073052E"/>
    <w:rsid w:val="00730951"/>
    <w:rsid w:val="007311AA"/>
    <w:rsid w:val="007315B8"/>
    <w:rsid w:val="00731898"/>
    <w:rsid w:val="00731A5C"/>
    <w:rsid w:val="00731C2A"/>
    <w:rsid w:val="00731C98"/>
    <w:rsid w:val="00731E26"/>
    <w:rsid w:val="00731FDF"/>
    <w:rsid w:val="007321D3"/>
    <w:rsid w:val="007326C6"/>
    <w:rsid w:val="007329CF"/>
    <w:rsid w:val="00732DB4"/>
    <w:rsid w:val="00732EF4"/>
    <w:rsid w:val="00733319"/>
    <w:rsid w:val="0073395C"/>
    <w:rsid w:val="00733B50"/>
    <w:rsid w:val="00733C3E"/>
    <w:rsid w:val="00733C69"/>
    <w:rsid w:val="007343D7"/>
    <w:rsid w:val="00734781"/>
    <w:rsid w:val="007348B1"/>
    <w:rsid w:val="00734AA9"/>
    <w:rsid w:val="00735102"/>
    <w:rsid w:val="0073576D"/>
    <w:rsid w:val="0073591C"/>
    <w:rsid w:val="00735970"/>
    <w:rsid w:val="00735D34"/>
    <w:rsid w:val="007360B7"/>
    <w:rsid w:val="007361B8"/>
    <w:rsid w:val="007362A6"/>
    <w:rsid w:val="00736462"/>
    <w:rsid w:val="00736868"/>
    <w:rsid w:val="00736D7D"/>
    <w:rsid w:val="00736D8E"/>
    <w:rsid w:val="0073745F"/>
    <w:rsid w:val="00737578"/>
    <w:rsid w:val="00737C7C"/>
    <w:rsid w:val="00740173"/>
    <w:rsid w:val="0074034F"/>
    <w:rsid w:val="007404CE"/>
    <w:rsid w:val="00740D66"/>
    <w:rsid w:val="00740E58"/>
    <w:rsid w:val="007414B7"/>
    <w:rsid w:val="007415BA"/>
    <w:rsid w:val="00741740"/>
    <w:rsid w:val="00741932"/>
    <w:rsid w:val="00741F22"/>
    <w:rsid w:val="00742544"/>
    <w:rsid w:val="00742874"/>
    <w:rsid w:val="00742A7A"/>
    <w:rsid w:val="00742B64"/>
    <w:rsid w:val="00742EC0"/>
    <w:rsid w:val="00742F49"/>
    <w:rsid w:val="00743097"/>
    <w:rsid w:val="007433C0"/>
    <w:rsid w:val="00743414"/>
    <w:rsid w:val="00743786"/>
    <w:rsid w:val="007439C5"/>
    <w:rsid w:val="00743A00"/>
    <w:rsid w:val="00743F47"/>
    <w:rsid w:val="00744286"/>
    <w:rsid w:val="007445A0"/>
    <w:rsid w:val="007446D9"/>
    <w:rsid w:val="00744EE9"/>
    <w:rsid w:val="00744EEC"/>
    <w:rsid w:val="00744FBE"/>
    <w:rsid w:val="0074524B"/>
    <w:rsid w:val="007457DB"/>
    <w:rsid w:val="00745E23"/>
    <w:rsid w:val="00746149"/>
    <w:rsid w:val="00746185"/>
    <w:rsid w:val="00746344"/>
    <w:rsid w:val="007466E4"/>
    <w:rsid w:val="00746776"/>
    <w:rsid w:val="00746C41"/>
    <w:rsid w:val="00747A80"/>
    <w:rsid w:val="00747CE1"/>
    <w:rsid w:val="00747D8B"/>
    <w:rsid w:val="00747DAC"/>
    <w:rsid w:val="00750169"/>
    <w:rsid w:val="007504E8"/>
    <w:rsid w:val="007504F7"/>
    <w:rsid w:val="00750EC9"/>
    <w:rsid w:val="00751228"/>
    <w:rsid w:val="00751AAF"/>
    <w:rsid w:val="007523D3"/>
    <w:rsid w:val="007526ED"/>
    <w:rsid w:val="00752741"/>
    <w:rsid w:val="00752AC1"/>
    <w:rsid w:val="00752C29"/>
    <w:rsid w:val="00752FAB"/>
    <w:rsid w:val="00753097"/>
    <w:rsid w:val="007539D0"/>
    <w:rsid w:val="00753D2B"/>
    <w:rsid w:val="00753E40"/>
    <w:rsid w:val="00753EDF"/>
    <w:rsid w:val="00754655"/>
    <w:rsid w:val="007547FD"/>
    <w:rsid w:val="0075483A"/>
    <w:rsid w:val="007550A7"/>
    <w:rsid w:val="00755623"/>
    <w:rsid w:val="00757181"/>
    <w:rsid w:val="007571E1"/>
    <w:rsid w:val="0075747E"/>
    <w:rsid w:val="00757FC0"/>
    <w:rsid w:val="0076003A"/>
    <w:rsid w:val="0076025D"/>
    <w:rsid w:val="007604B2"/>
    <w:rsid w:val="007605C4"/>
    <w:rsid w:val="007605E6"/>
    <w:rsid w:val="007605FF"/>
    <w:rsid w:val="007609C9"/>
    <w:rsid w:val="00760CE7"/>
    <w:rsid w:val="00760D53"/>
    <w:rsid w:val="00761089"/>
    <w:rsid w:val="00761609"/>
    <w:rsid w:val="007617FE"/>
    <w:rsid w:val="00761C44"/>
    <w:rsid w:val="00761D18"/>
    <w:rsid w:val="00761EEE"/>
    <w:rsid w:val="00761FD8"/>
    <w:rsid w:val="00762011"/>
    <w:rsid w:val="00762338"/>
    <w:rsid w:val="00762390"/>
    <w:rsid w:val="00762735"/>
    <w:rsid w:val="00762DA9"/>
    <w:rsid w:val="0076338B"/>
    <w:rsid w:val="007634A4"/>
    <w:rsid w:val="0076399C"/>
    <w:rsid w:val="00763E3A"/>
    <w:rsid w:val="00764356"/>
    <w:rsid w:val="00764887"/>
    <w:rsid w:val="00765138"/>
    <w:rsid w:val="00765281"/>
    <w:rsid w:val="007652FB"/>
    <w:rsid w:val="00765544"/>
    <w:rsid w:val="007659F1"/>
    <w:rsid w:val="00765E32"/>
    <w:rsid w:val="00765EE3"/>
    <w:rsid w:val="00765F75"/>
    <w:rsid w:val="007660C1"/>
    <w:rsid w:val="00766429"/>
    <w:rsid w:val="007668C1"/>
    <w:rsid w:val="0076696E"/>
    <w:rsid w:val="00766BAD"/>
    <w:rsid w:val="00766CDB"/>
    <w:rsid w:val="00766FAE"/>
    <w:rsid w:val="007670F3"/>
    <w:rsid w:val="007674EE"/>
    <w:rsid w:val="0076774B"/>
    <w:rsid w:val="00767952"/>
    <w:rsid w:val="00767DDF"/>
    <w:rsid w:val="0077043B"/>
    <w:rsid w:val="00770469"/>
    <w:rsid w:val="00770555"/>
    <w:rsid w:val="0077060A"/>
    <w:rsid w:val="00770AA0"/>
    <w:rsid w:val="00770E59"/>
    <w:rsid w:val="00771834"/>
    <w:rsid w:val="00771F90"/>
    <w:rsid w:val="00772062"/>
    <w:rsid w:val="0077222D"/>
    <w:rsid w:val="00772907"/>
    <w:rsid w:val="007729A2"/>
    <w:rsid w:val="00772AD5"/>
    <w:rsid w:val="00772D99"/>
    <w:rsid w:val="007731EB"/>
    <w:rsid w:val="00773B63"/>
    <w:rsid w:val="00773CFE"/>
    <w:rsid w:val="00773FB2"/>
    <w:rsid w:val="007742EE"/>
    <w:rsid w:val="007743DC"/>
    <w:rsid w:val="00774698"/>
    <w:rsid w:val="007747B3"/>
    <w:rsid w:val="00774BF4"/>
    <w:rsid w:val="00774CEE"/>
    <w:rsid w:val="00774DC0"/>
    <w:rsid w:val="00774E4B"/>
    <w:rsid w:val="007755F2"/>
    <w:rsid w:val="00775F6F"/>
    <w:rsid w:val="0077614B"/>
    <w:rsid w:val="00776292"/>
    <w:rsid w:val="00776505"/>
    <w:rsid w:val="00776872"/>
    <w:rsid w:val="00776971"/>
    <w:rsid w:val="00776A5E"/>
    <w:rsid w:val="00776B4B"/>
    <w:rsid w:val="00776CB1"/>
    <w:rsid w:val="00777319"/>
    <w:rsid w:val="00777755"/>
    <w:rsid w:val="00777A1E"/>
    <w:rsid w:val="00777A3F"/>
    <w:rsid w:val="00777B4A"/>
    <w:rsid w:val="007804B7"/>
    <w:rsid w:val="00780748"/>
    <w:rsid w:val="00780A80"/>
    <w:rsid w:val="007814D3"/>
    <w:rsid w:val="0078156D"/>
    <w:rsid w:val="0078177E"/>
    <w:rsid w:val="00781980"/>
    <w:rsid w:val="00781BCD"/>
    <w:rsid w:val="00781FAD"/>
    <w:rsid w:val="00782709"/>
    <w:rsid w:val="0078304C"/>
    <w:rsid w:val="007831D4"/>
    <w:rsid w:val="00783258"/>
    <w:rsid w:val="00783393"/>
    <w:rsid w:val="00783432"/>
    <w:rsid w:val="007834F7"/>
    <w:rsid w:val="00783673"/>
    <w:rsid w:val="007837FE"/>
    <w:rsid w:val="00783A39"/>
    <w:rsid w:val="0078450B"/>
    <w:rsid w:val="00784593"/>
    <w:rsid w:val="00784A3F"/>
    <w:rsid w:val="00784B02"/>
    <w:rsid w:val="00784CC7"/>
    <w:rsid w:val="00785018"/>
    <w:rsid w:val="007853C6"/>
    <w:rsid w:val="00785490"/>
    <w:rsid w:val="007858A4"/>
    <w:rsid w:val="00785A50"/>
    <w:rsid w:val="00785CD6"/>
    <w:rsid w:val="00785F8D"/>
    <w:rsid w:val="0078602A"/>
    <w:rsid w:val="0078635E"/>
    <w:rsid w:val="0078637B"/>
    <w:rsid w:val="00786567"/>
    <w:rsid w:val="007868D2"/>
    <w:rsid w:val="00787288"/>
    <w:rsid w:val="00787327"/>
    <w:rsid w:val="00787455"/>
    <w:rsid w:val="00787687"/>
    <w:rsid w:val="00787A44"/>
    <w:rsid w:val="00787B73"/>
    <w:rsid w:val="00787E5B"/>
    <w:rsid w:val="00790063"/>
    <w:rsid w:val="00790746"/>
    <w:rsid w:val="0079079B"/>
    <w:rsid w:val="0079079F"/>
    <w:rsid w:val="00790858"/>
    <w:rsid w:val="00790AE8"/>
    <w:rsid w:val="00790B1C"/>
    <w:rsid w:val="00790BB5"/>
    <w:rsid w:val="00790C7C"/>
    <w:rsid w:val="00790E24"/>
    <w:rsid w:val="0079119D"/>
    <w:rsid w:val="007912A8"/>
    <w:rsid w:val="00791E36"/>
    <w:rsid w:val="00791F6F"/>
    <w:rsid w:val="00791FD1"/>
    <w:rsid w:val="00792012"/>
    <w:rsid w:val="0079233E"/>
    <w:rsid w:val="007923C0"/>
    <w:rsid w:val="007924F1"/>
    <w:rsid w:val="007925EA"/>
    <w:rsid w:val="007929CA"/>
    <w:rsid w:val="007933E1"/>
    <w:rsid w:val="007937E4"/>
    <w:rsid w:val="00793BA4"/>
    <w:rsid w:val="00793C30"/>
    <w:rsid w:val="00793CD8"/>
    <w:rsid w:val="00794199"/>
    <w:rsid w:val="00794209"/>
    <w:rsid w:val="007942B7"/>
    <w:rsid w:val="0079430D"/>
    <w:rsid w:val="00794399"/>
    <w:rsid w:val="00794552"/>
    <w:rsid w:val="00794807"/>
    <w:rsid w:val="00794DA9"/>
    <w:rsid w:val="00794DE7"/>
    <w:rsid w:val="0079516B"/>
    <w:rsid w:val="0079547D"/>
    <w:rsid w:val="00795527"/>
    <w:rsid w:val="00795683"/>
    <w:rsid w:val="007957BB"/>
    <w:rsid w:val="00795A4C"/>
    <w:rsid w:val="00795C92"/>
    <w:rsid w:val="00795DE8"/>
    <w:rsid w:val="00795F8E"/>
    <w:rsid w:val="007960AE"/>
    <w:rsid w:val="00796231"/>
    <w:rsid w:val="00796715"/>
    <w:rsid w:val="00796826"/>
    <w:rsid w:val="00796B3D"/>
    <w:rsid w:val="00796BB4"/>
    <w:rsid w:val="00796FA1"/>
    <w:rsid w:val="007970FA"/>
    <w:rsid w:val="00797173"/>
    <w:rsid w:val="007971A0"/>
    <w:rsid w:val="0079730A"/>
    <w:rsid w:val="0079755B"/>
    <w:rsid w:val="00797670"/>
    <w:rsid w:val="0079784F"/>
    <w:rsid w:val="007979B2"/>
    <w:rsid w:val="007A0199"/>
    <w:rsid w:val="007A02C8"/>
    <w:rsid w:val="007A05E0"/>
    <w:rsid w:val="007A06CD"/>
    <w:rsid w:val="007A0B3E"/>
    <w:rsid w:val="007A0B43"/>
    <w:rsid w:val="007A0B6B"/>
    <w:rsid w:val="007A1542"/>
    <w:rsid w:val="007A1680"/>
    <w:rsid w:val="007A17A1"/>
    <w:rsid w:val="007A184C"/>
    <w:rsid w:val="007A187D"/>
    <w:rsid w:val="007A18B4"/>
    <w:rsid w:val="007A19D3"/>
    <w:rsid w:val="007A1CB3"/>
    <w:rsid w:val="007A1FC0"/>
    <w:rsid w:val="007A2AD9"/>
    <w:rsid w:val="007A2CF5"/>
    <w:rsid w:val="007A2E94"/>
    <w:rsid w:val="007A2ED1"/>
    <w:rsid w:val="007A306F"/>
    <w:rsid w:val="007A32AF"/>
    <w:rsid w:val="007A3388"/>
    <w:rsid w:val="007A42E2"/>
    <w:rsid w:val="007A436E"/>
    <w:rsid w:val="007A43A6"/>
    <w:rsid w:val="007A44B6"/>
    <w:rsid w:val="007A452E"/>
    <w:rsid w:val="007A4FED"/>
    <w:rsid w:val="007A5155"/>
    <w:rsid w:val="007A521E"/>
    <w:rsid w:val="007A52EB"/>
    <w:rsid w:val="007A5409"/>
    <w:rsid w:val="007A5631"/>
    <w:rsid w:val="007A583F"/>
    <w:rsid w:val="007A58A6"/>
    <w:rsid w:val="007A59B6"/>
    <w:rsid w:val="007A5DB6"/>
    <w:rsid w:val="007A5F4B"/>
    <w:rsid w:val="007A6485"/>
    <w:rsid w:val="007A6611"/>
    <w:rsid w:val="007A684D"/>
    <w:rsid w:val="007A6874"/>
    <w:rsid w:val="007A6CBA"/>
    <w:rsid w:val="007A6D3C"/>
    <w:rsid w:val="007A717E"/>
    <w:rsid w:val="007A71FA"/>
    <w:rsid w:val="007A744C"/>
    <w:rsid w:val="007A74F8"/>
    <w:rsid w:val="007A7977"/>
    <w:rsid w:val="007A7FEC"/>
    <w:rsid w:val="007B036B"/>
    <w:rsid w:val="007B0D93"/>
    <w:rsid w:val="007B0EB6"/>
    <w:rsid w:val="007B0F80"/>
    <w:rsid w:val="007B120D"/>
    <w:rsid w:val="007B1288"/>
    <w:rsid w:val="007B1374"/>
    <w:rsid w:val="007B1511"/>
    <w:rsid w:val="007B167C"/>
    <w:rsid w:val="007B1907"/>
    <w:rsid w:val="007B19BC"/>
    <w:rsid w:val="007B1F84"/>
    <w:rsid w:val="007B22A4"/>
    <w:rsid w:val="007B23C8"/>
    <w:rsid w:val="007B248D"/>
    <w:rsid w:val="007B252E"/>
    <w:rsid w:val="007B2B35"/>
    <w:rsid w:val="007B3519"/>
    <w:rsid w:val="007B38DF"/>
    <w:rsid w:val="007B3D2D"/>
    <w:rsid w:val="007B4399"/>
    <w:rsid w:val="007B451E"/>
    <w:rsid w:val="007B4BD6"/>
    <w:rsid w:val="007B4BEA"/>
    <w:rsid w:val="007B4CF8"/>
    <w:rsid w:val="007B5069"/>
    <w:rsid w:val="007B50AE"/>
    <w:rsid w:val="007B51DF"/>
    <w:rsid w:val="007B53EE"/>
    <w:rsid w:val="007B54C6"/>
    <w:rsid w:val="007B5591"/>
    <w:rsid w:val="007B5B7B"/>
    <w:rsid w:val="007B5CC5"/>
    <w:rsid w:val="007B5F64"/>
    <w:rsid w:val="007B62EE"/>
    <w:rsid w:val="007B6309"/>
    <w:rsid w:val="007B64DA"/>
    <w:rsid w:val="007B65C3"/>
    <w:rsid w:val="007B6D58"/>
    <w:rsid w:val="007B6DC4"/>
    <w:rsid w:val="007B72D3"/>
    <w:rsid w:val="007B7CC7"/>
    <w:rsid w:val="007C0162"/>
    <w:rsid w:val="007C05DD"/>
    <w:rsid w:val="007C0763"/>
    <w:rsid w:val="007C0B68"/>
    <w:rsid w:val="007C0CF0"/>
    <w:rsid w:val="007C1001"/>
    <w:rsid w:val="007C13B1"/>
    <w:rsid w:val="007C140B"/>
    <w:rsid w:val="007C163F"/>
    <w:rsid w:val="007C1A28"/>
    <w:rsid w:val="007C1F7A"/>
    <w:rsid w:val="007C1FD8"/>
    <w:rsid w:val="007C2804"/>
    <w:rsid w:val="007C307E"/>
    <w:rsid w:val="007C3113"/>
    <w:rsid w:val="007C3370"/>
    <w:rsid w:val="007C33BD"/>
    <w:rsid w:val="007C33EA"/>
    <w:rsid w:val="007C3646"/>
    <w:rsid w:val="007C39CC"/>
    <w:rsid w:val="007C3D18"/>
    <w:rsid w:val="007C3DCC"/>
    <w:rsid w:val="007C446D"/>
    <w:rsid w:val="007C4487"/>
    <w:rsid w:val="007C48F9"/>
    <w:rsid w:val="007C4901"/>
    <w:rsid w:val="007C5462"/>
    <w:rsid w:val="007C608C"/>
    <w:rsid w:val="007C60BF"/>
    <w:rsid w:val="007C6214"/>
    <w:rsid w:val="007C66CF"/>
    <w:rsid w:val="007C67B4"/>
    <w:rsid w:val="007C6A07"/>
    <w:rsid w:val="007C70F9"/>
    <w:rsid w:val="007C7175"/>
    <w:rsid w:val="007C75A1"/>
    <w:rsid w:val="007C77A5"/>
    <w:rsid w:val="007D0279"/>
    <w:rsid w:val="007D04E5"/>
    <w:rsid w:val="007D08A2"/>
    <w:rsid w:val="007D0F64"/>
    <w:rsid w:val="007D153D"/>
    <w:rsid w:val="007D25DF"/>
    <w:rsid w:val="007D2A5C"/>
    <w:rsid w:val="007D2FB4"/>
    <w:rsid w:val="007D354E"/>
    <w:rsid w:val="007D3614"/>
    <w:rsid w:val="007D3900"/>
    <w:rsid w:val="007D3BBB"/>
    <w:rsid w:val="007D3D07"/>
    <w:rsid w:val="007D404D"/>
    <w:rsid w:val="007D40FF"/>
    <w:rsid w:val="007D4355"/>
    <w:rsid w:val="007D4422"/>
    <w:rsid w:val="007D470F"/>
    <w:rsid w:val="007D477F"/>
    <w:rsid w:val="007D4982"/>
    <w:rsid w:val="007D4C00"/>
    <w:rsid w:val="007D4FAD"/>
    <w:rsid w:val="007D529F"/>
    <w:rsid w:val="007D53A0"/>
    <w:rsid w:val="007D5582"/>
    <w:rsid w:val="007D561B"/>
    <w:rsid w:val="007D5819"/>
    <w:rsid w:val="007D58AC"/>
    <w:rsid w:val="007D5901"/>
    <w:rsid w:val="007D5D1C"/>
    <w:rsid w:val="007D5F09"/>
    <w:rsid w:val="007D5F62"/>
    <w:rsid w:val="007D6B5A"/>
    <w:rsid w:val="007D6D30"/>
    <w:rsid w:val="007D6E0F"/>
    <w:rsid w:val="007D7084"/>
    <w:rsid w:val="007D72A4"/>
    <w:rsid w:val="007D7526"/>
    <w:rsid w:val="007D76AD"/>
    <w:rsid w:val="007D7878"/>
    <w:rsid w:val="007D7E2C"/>
    <w:rsid w:val="007E0694"/>
    <w:rsid w:val="007E0B41"/>
    <w:rsid w:val="007E0E60"/>
    <w:rsid w:val="007E1153"/>
    <w:rsid w:val="007E14EA"/>
    <w:rsid w:val="007E156C"/>
    <w:rsid w:val="007E1BE3"/>
    <w:rsid w:val="007E1E4D"/>
    <w:rsid w:val="007E1F85"/>
    <w:rsid w:val="007E2153"/>
    <w:rsid w:val="007E22F2"/>
    <w:rsid w:val="007E2304"/>
    <w:rsid w:val="007E2350"/>
    <w:rsid w:val="007E2477"/>
    <w:rsid w:val="007E2562"/>
    <w:rsid w:val="007E284A"/>
    <w:rsid w:val="007E29A6"/>
    <w:rsid w:val="007E2A65"/>
    <w:rsid w:val="007E2D4F"/>
    <w:rsid w:val="007E2EB5"/>
    <w:rsid w:val="007E3348"/>
    <w:rsid w:val="007E38D6"/>
    <w:rsid w:val="007E3E22"/>
    <w:rsid w:val="007E45CB"/>
    <w:rsid w:val="007E4610"/>
    <w:rsid w:val="007E4715"/>
    <w:rsid w:val="007E496A"/>
    <w:rsid w:val="007E4976"/>
    <w:rsid w:val="007E505B"/>
    <w:rsid w:val="007E50F6"/>
    <w:rsid w:val="007E52B8"/>
    <w:rsid w:val="007E549B"/>
    <w:rsid w:val="007E59EC"/>
    <w:rsid w:val="007E5A75"/>
    <w:rsid w:val="007E5FC8"/>
    <w:rsid w:val="007E6061"/>
    <w:rsid w:val="007E60AC"/>
    <w:rsid w:val="007E6264"/>
    <w:rsid w:val="007E63BF"/>
    <w:rsid w:val="007E665B"/>
    <w:rsid w:val="007E67B5"/>
    <w:rsid w:val="007E6BBE"/>
    <w:rsid w:val="007E6F03"/>
    <w:rsid w:val="007E7091"/>
    <w:rsid w:val="007E7120"/>
    <w:rsid w:val="007E72FE"/>
    <w:rsid w:val="007E7360"/>
    <w:rsid w:val="007E760F"/>
    <w:rsid w:val="007F00A7"/>
    <w:rsid w:val="007F056C"/>
    <w:rsid w:val="007F0843"/>
    <w:rsid w:val="007F0D69"/>
    <w:rsid w:val="007F14B1"/>
    <w:rsid w:val="007F1E23"/>
    <w:rsid w:val="007F1EA4"/>
    <w:rsid w:val="007F1EF0"/>
    <w:rsid w:val="007F1F55"/>
    <w:rsid w:val="007F2048"/>
    <w:rsid w:val="007F24E1"/>
    <w:rsid w:val="007F26EF"/>
    <w:rsid w:val="007F279C"/>
    <w:rsid w:val="007F2B81"/>
    <w:rsid w:val="007F2F6A"/>
    <w:rsid w:val="007F31E2"/>
    <w:rsid w:val="007F331E"/>
    <w:rsid w:val="007F35D4"/>
    <w:rsid w:val="007F3BF3"/>
    <w:rsid w:val="007F3F8E"/>
    <w:rsid w:val="007F43E2"/>
    <w:rsid w:val="007F4562"/>
    <w:rsid w:val="007F4626"/>
    <w:rsid w:val="007F4939"/>
    <w:rsid w:val="007F4C90"/>
    <w:rsid w:val="007F6660"/>
    <w:rsid w:val="007F6BD2"/>
    <w:rsid w:val="007F6C6B"/>
    <w:rsid w:val="007F6E51"/>
    <w:rsid w:val="007F71E4"/>
    <w:rsid w:val="007F7250"/>
    <w:rsid w:val="007F758B"/>
    <w:rsid w:val="007F76C9"/>
    <w:rsid w:val="007F7A8D"/>
    <w:rsid w:val="007F7C49"/>
    <w:rsid w:val="007F7CE4"/>
    <w:rsid w:val="0080025C"/>
    <w:rsid w:val="00800635"/>
    <w:rsid w:val="00800DF8"/>
    <w:rsid w:val="008014F7"/>
    <w:rsid w:val="00801B7B"/>
    <w:rsid w:val="00802059"/>
    <w:rsid w:val="008022B2"/>
    <w:rsid w:val="0080241E"/>
    <w:rsid w:val="00802867"/>
    <w:rsid w:val="0080294B"/>
    <w:rsid w:val="008031ED"/>
    <w:rsid w:val="00803294"/>
    <w:rsid w:val="00803464"/>
    <w:rsid w:val="0080361D"/>
    <w:rsid w:val="00803633"/>
    <w:rsid w:val="00803D41"/>
    <w:rsid w:val="00803FAE"/>
    <w:rsid w:val="008040F9"/>
    <w:rsid w:val="008041FF"/>
    <w:rsid w:val="00805912"/>
    <w:rsid w:val="00805BD9"/>
    <w:rsid w:val="00805D65"/>
    <w:rsid w:val="0080605F"/>
    <w:rsid w:val="00806856"/>
    <w:rsid w:val="00806DBC"/>
    <w:rsid w:val="008075C7"/>
    <w:rsid w:val="00807786"/>
    <w:rsid w:val="00807852"/>
    <w:rsid w:val="00807B8D"/>
    <w:rsid w:val="00807F1A"/>
    <w:rsid w:val="0081016F"/>
    <w:rsid w:val="0081026B"/>
    <w:rsid w:val="0081029B"/>
    <w:rsid w:val="0081047F"/>
    <w:rsid w:val="00810E67"/>
    <w:rsid w:val="00810FDD"/>
    <w:rsid w:val="00810FF0"/>
    <w:rsid w:val="00811FCB"/>
    <w:rsid w:val="00812183"/>
    <w:rsid w:val="00812204"/>
    <w:rsid w:val="0081240F"/>
    <w:rsid w:val="008127C2"/>
    <w:rsid w:val="00812CC6"/>
    <w:rsid w:val="0081347D"/>
    <w:rsid w:val="0081365A"/>
    <w:rsid w:val="00813F76"/>
    <w:rsid w:val="00814FC4"/>
    <w:rsid w:val="008154DE"/>
    <w:rsid w:val="008155B9"/>
    <w:rsid w:val="008157D5"/>
    <w:rsid w:val="008158D6"/>
    <w:rsid w:val="008159A1"/>
    <w:rsid w:val="008161C1"/>
    <w:rsid w:val="00816543"/>
    <w:rsid w:val="00816879"/>
    <w:rsid w:val="00816B13"/>
    <w:rsid w:val="00816B6A"/>
    <w:rsid w:val="00816BA1"/>
    <w:rsid w:val="00817196"/>
    <w:rsid w:val="00817378"/>
    <w:rsid w:val="00817930"/>
    <w:rsid w:val="00817FF9"/>
    <w:rsid w:val="00820583"/>
    <w:rsid w:val="008209BF"/>
    <w:rsid w:val="00820A4E"/>
    <w:rsid w:val="00820F1D"/>
    <w:rsid w:val="008210FF"/>
    <w:rsid w:val="00821760"/>
    <w:rsid w:val="00821A8C"/>
    <w:rsid w:val="0082203E"/>
    <w:rsid w:val="008224DE"/>
    <w:rsid w:val="00822C48"/>
    <w:rsid w:val="008231DE"/>
    <w:rsid w:val="008235DB"/>
    <w:rsid w:val="00823B07"/>
    <w:rsid w:val="00823F39"/>
    <w:rsid w:val="00824367"/>
    <w:rsid w:val="00824AB4"/>
    <w:rsid w:val="00824C8C"/>
    <w:rsid w:val="008255F1"/>
    <w:rsid w:val="0082580C"/>
    <w:rsid w:val="00825AE7"/>
    <w:rsid w:val="00825C12"/>
    <w:rsid w:val="00825C42"/>
    <w:rsid w:val="00825D25"/>
    <w:rsid w:val="00825D49"/>
    <w:rsid w:val="00826631"/>
    <w:rsid w:val="00826AB2"/>
    <w:rsid w:val="00826BCE"/>
    <w:rsid w:val="00826EF3"/>
    <w:rsid w:val="0082715D"/>
    <w:rsid w:val="0082739C"/>
    <w:rsid w:val="00827762"/>
    <w:rsid w:val="0082789F"/>
    <w:rsid w:val="00827D6F"/>
    <w:rsid w:val="00827F4B"/>
    <w:rsid w:val="00830B8B"/>
    <w:rsid w:val="00830BD4"/>
    <w:rsid w:val="00830C5F"/>
    <w:rsid w:val="00830C65"/>
    <w:rsid w:val="00831246"/>
    <w:rsid w:val="008318C3"/>
    <w:rsid w:val="00831DF1"/>
    <w:rsid w:val="0083253E"/>
    <w:rsid w:val="008325DD"/>
    <w:rsid w:val="0083266D"/>
    <w:rsid w:val="00832CEB"/>
    <w:rsid w:val="00832FF3"/>
    <w:rsid w:val="008331C3"/>
    <w:rsid w:val="00833443"/>
    <w:rsid w:val="008336E3"/>
    <w:rsid w:val="00833706"/>
    <w:rsid w:val="00833F88"/>
    <w:rsid w:val="00834D05"/>
    <w:rsid w:val="008357AA"/>
    <w:rsid w:val="00835928"/>
    <w:rsid w:val="008359F7"/>
    <w:rsid w:val="00835F3F"/>
    <w:rsid w:val="00836339"/>
    <w:rsid w:val="008363C2"/>
    <w:rsid w:val="008363D0"/>
    <w:rsid w:val="00836465"/>
    <w:rsid w:val="008365CB"/>
    <w:rsid w:val="0083764E"/>
    <w:rsid w:val="008376AC"/>
    <w:rsid w:val="0083785F"/>
    <w:rsid w:val="00837BD1"/>
    <w:rsid w:val="00837DA3"/>
    <w:rsid w:val="00837FF7"/>
    <w:rsid w:val="008405B6"/>
    <w:rsid w:val="008407FE"/>
    <w:rsid w:val="00840AB2"/>
    <w:rsid w:val="00840C70"/>
    <w:rsid w:val="00840DC3"/>
    <w:rsid w:val="00841130"/>
    <w:rsid w:val="00841323"/>
    <w:rsid w:val="0084161D"/>
    <w:rsid w:val="00841907"/>
    <w:rsid w:val="00841994"/>
    <w:rsid w:val="00841C4D"/>
    <w:rsid w:val="00841F76"/>
    <w:rsid w:val="00842247"/>
    <w:rsid w:val="0084244B"/>
    <w:rsid w:val="00842E52"/>
    <w:rsid w:val="00843750"/>
    <w:rsid w:val="008437EC"/>
    <w:rsid w:val="0084381D"/>
    <w:rsid w:val="008438AE"/>
    <w:rsid w:val="00843E87"/>
    <w:rsid w:val="008444BA"/>
    <w:rsid w:val="008444E8"/>
    <w:rsid w:val="008446E5"/>
    <w:rsid w:val="00844C5C"/>
    <w:rsid w:val="00844CE5"/>
    <w:rsid w:val="00844D89"/>
    <w:rsid w:val="00844E00"/>
    <w:rsid w:val="00844E80"/>
    <w:rsid w:val="0084544C"/>
    <w:rsid w:val="00845450"/>
    <w:rsid w:val="00845B03"/>
    <w:rsid w:val="00846FE7"/>
    <w:rsid w:val="0084712C"/>
    <w:rsid w:val="0084782F"/>
    <w:rsid w:val="008479F3"/>
    <w:rsid w:val="00847A4D"/>
    <w:rsid w:val="00847B2E"/>
    <w:rsid w:val="00847D9C"/>
    <w:rsid w:val="00847F82"/>
    <w:rsid w:val="008502AF"/>
    <w:rsid w:val="008503B5"/>
    <w:rsid w:val="008504C6"/>
    <w:rsid w:val="00850535"/>
    <w:rsid w:val="0085080A"/>
    <w:rsid w:val="00850846"/>
    <w:rsid w:val="00850A8E"/>
    <w:rsid w:val="00850B50"/>
    <w:rsid w:val="00850D73"/>
    <w:rsid w:val="008514D4"/>
    <w:rsid w:val="00851590"/>
    <w:rsid w:val="00851DA5"/>
    <w:rsid w:val="00851E1F"/>
    <w:rsid w:val="008520A9"/>
    <w:rsid w:val="00852592"/>
    <w:rsid w:val="00852747"/>
    <w:rsid w:val="008529FF"/>
    <w:rsid w:val="00853629"/>
    <w:rsid w:val="0085368F"/>
    <w:rsid w:val="00853949"/>
    <w:rsid w:val="00853FEA"/>
    <w:rsid w:val="0085422D"/>
    <w:rsid w:val="008542D7"/>
    <w:rsid w:val="008542F9"/>
    <w:rsid w:val="008544D8"/>
    <w:rsid w:val="00854588"/>
    <w:rsid w:val="008545D9"/>
    <w:rsid w:val="00854677"/>
    <w:rsid w:val="00854E7A"/>
    <w:rsid w:val="00854F3E"/>
    <w:rsid w:val="0085561F"/>
    <w:rsid w:val="008556DC"/>
    <w:rsid w:val="00855740"/>
    <w:rsid w:val="0085574B"/>
    <w:rsid w:val="008559F4"/>
    <w:rsid w:val="00855ABB"/>
    <w:rsid w:val="00855C42"/>
    <w:rsid w:val="00855ED6"/>
    <w:rsid w:val="00855EE5"/>
    <w:rsid w:val="00855F9B"/>
    <w:rsid w:val="00856911"/>
    <w:rsid w:val="00856A35"/>
    <w:rsid w:val="00856C0E"/>
    <w:rsid w:val="00856F8B"/>
    <w:rsid w:val="0085727F"/>
    <w:rsid w:val="008572F4"/>
    <w:rsid w:val="00857678"/>
    <w:rsid w:val="00857AC2"/>
    <w:rsid w:val="00857B28"/>
    <w:rsid w:val="008600E8"/>
    <w:rsid w:val="0086013F"/>
    <w:rsid w:val="00860AC6"/>
    <w:rsid w:val="00860E72"/>
    <w:rsid w:val="00861134"/>
    <w:rsid w:val="0086114B"/>
    <w:rsid w:val="008613A7"/>
    <w:rsid w:val="00861473"/>
    <w:rsid w:val="00861EE0"/>
    <w:rsid w:val="00861F30"/>
    <w:rsid w:val="00862BAE"/>
    <w:rsid w:val="0086345B"/>
    <w:rsid w:val="00863774"/>
    <w:rsid w:val="00863869"/>
    <w:rsid w:val="00863870"/>
    <w:rsid w:val="00863DC6"/>
    <w:rsid w:val="00864221"/>
    <w:rsid w:val="00864389"/>
    <w:rsid w:val="0086447F"/>
    <w:rsid w:val="00864863"/>
    <w:rsid w:val="008648FC"/>
    <w:rsid w:val="00864933"/>
    <w:rsid w:val="00865605"/>
    <w:rsid w:val="008657B7"/>
    <w:rsid w:val="00865C08"/>
    <w:rsid w:val="00865F98"/>
    <w:rsid w:val="008661E0"/>
    <w:rsid w:val="0086658E"/>
    <w:rsid w:val="00866612"/>
    <w:rsid w:val="008667CC"/>
    <w:rsid w:val="00866F58"/>
    <w:rsid w:val="008671FC"/>
    <w:rsid w:val="0086743A"/>
    <w:rsid w:val="008677E9"/>
    <w:rsid w:val="008677FD"/>
    <w:rsid w:val="00867898"/>
    <w:rsid w:val="00867A23"/>
    <w:rsid w:val="00867D50"/>
    <w:rsid w:val="00870408"/>
    <w:rsid w:val="00870507"/>
    <w:rsid w:val="008706D4"/>
    <w:rsid w:val="00870897"/>
    <w:rsid w:val="00870C99"/>
    <w:rsid w:val="00870D71"/>
    <w:rsid w:val="00870D9B"/>
    <w:rsid w:val="00870DC3"/>
    <w:rsid w:val="00870F8A"/>
    <w:rsid w:val="008710CB"/>
    <w:rsid w:val="00871265"/>
    <w:rsid w:val="0087181F"/>
    <w:rsid w:val="008719A4"/>
    <w:rsid w:val="00871B77"/>
    <w:rsid w:val="00871D23"/>
    <w:rsid w:val="00871DFE"/>
    <w:rsid w:val="00872003"/>
    <w:rsid w:val="00872962"/>
    <w:rsid w:val="00872D82"/>
    <w:rsid w:val="00872DCF"/>
    <w:rsid w:val="0087312E"/>
    <w:rsid w:val="00873360"/>
    <w:rsid w:val="00873479"/>
    <w:rsid w:val="008740DC"/>
    <w:rsid w:val="0087411F"/>
    <w:rsid w:val="0087417E"/>
    <w:rsid w:val="0087426C"/>
    <w:rsid w:val="00874312"/>
    <w:rsid w:val="0087437C"/>
    <w:rsid w:val="00874766"/>
    <w:rsid w:val="00874C15"/>
    <w:rsid w:val="00874CE4"/>
    <w:rsid w:val="008758A0"/>
    <w:rsid w:val="008759B2"/>
    <w:rsid w:val="00875CD7"/>
    <w:rsid w:val="00875E28"/>
    <w:rsid w:val="00875EAA"/>
    <w:rsid w:val="0087651B"/>
    <w:rsid w:val="00876765"/>
    <w:rsid w:val="008767AE"/>
    <w:rsid w:val="00876A53"/>
    <w:rsid w:val="00876B4D"/>
    <w:rsid w:val="00876CE6"/>
    <w:rsid w:val="00876D4D"/>
    <w:rsid w:val="00877041"/>
    <w:rsid w:val="008771EF"/>
    <w:rsid w:val="0087727E"/>
    <w:rsid w:val="008774C6"/>
    <w:rsid w:val="00877928"/>
    <w:rsid w:val="00877BE8"/>
    <w:rsid w:val="00877C96"/>
    <w:rsid w:val="00877CB0"/>
    <w:rsid w:val="00877D91"/>
    <w:rsid w:val="00877F18"/>
    <w:rsid w:val="0088000A"/>
    <w:rsid w:val="00880322"/>
    <w:rsid w:val="0088166D"/>
    <w:rsid w:val="00881699"/>
    <w:rsid w:val="00881C24"/>
    <w:rsid w:val="00881CA6"/>
    <w:rsid w:val="00881FE6"/>
    <w:rsid w:val="0088227C"/>
    <w:rsid w:val="008827D5"/>
    <w:rsid w:val="00882A52"/>
    <w:rsid w:val="00883250"/>
    <w:rsid w:val="00883722"/>
    <w:rsid w:val="00883949"/>
    <w:rsid w:val="00883CE6"/>
    <w:rsid w:val="00883FE2"/>
    <w:rsid w:val="00884267"/>
    <w:rsid w:val="0088432B"/>
    <w:rsid w:val="008845BC"/>
    <w:rsid w:val="00884863"/>
    <w:rsid w:val="008849E6"/>
    <w:rsid w:val="00884A24"/>
    <w:rsid w:val="00884AD5"/>
    <w:rsid w:val="00884B45"/>
    <w:rsid w:val="00884BC8"/>
    <w:rsid w:val="00884C13"/>
    <w:rsid w:val="00884D8A"/>
    <w:rsid w:val="008851ED"/>
    <w:rsid w:val="008859E6"/>
    <w:rsid w:val="00885AAB"/>
    <w:rsid w:val="00885D62"/>
    <w:rsid w:val="00886222"/>
    <w:rsid w:val="00886438"/>
    <w:rsid w:val="00886590"/>
    <w:rsid w:val="00886671"/>
    <w:rsid w:val="0088673F"/>
    <w:rsid w:val="00886911"/>
    <w:rsid w:val="0088706D"/>
    <w:rsid w:val="00887359"/>
    <w:rsid w:val="008877C8"/>
    <w:rsid w:val="008878CB"/>
    <w:rsid w:val="0088798B"/>
    <w:rsid w:val="00887A94"/>
    <w:rsid w:val="00887A9D"/>
    <w:rsid w:val="00887DD7"/>
    <w:rsid w:val="00890096"/>
    <w:rsid w:val="008900F0"/>
    <w:rsid w:val="0089094F"/>
    <w:rsid w:val="0089148F"/>
    <w:rsid w:val="008916AE"/>
    <w:rsid w:val="00891976"/>
    <w:rsid w:val="008919A3"/>
    <w:rsid w:val="00891E0E"/>
    <w:rsid w:val="00891E15"/>
    <w:rsid w:val="00892012"/>
    <w:rsid w:val="008922F7"/>
    <w:rsid w:val="0089240D"/>
    <w:rsid w:val="008925ED"/>
    <w:rsid w:val="00892A20"/>
    <w:rsid w:val="00892BB0"/>
    <w:rsid w:val="00892E0F"/>
    <w:rsid w:val="00893078"/>
    <w:rsid w:val="0089316A"/>
    <w:rsid w:val="0089366E"/>
    <w:rsid w:val="00893A62"/>
    <w:rsid w:val="00893B25"/>
    <w:rsid w:val="00893BF1"/>
    <w:rsid w:val="00893D4B"/>
    <w:rsid w:val="008941E3"/>
    <w:rsid w:val="008946A3"/>
    <w:rsid w:val="008949EC"/>
    <w:rsid w:val="00894A88"/>
    <w:rsid w:val="00894CCE"/>
    <w:rsid w:val="00894DE0"/>
    <w:rsid w:val="00895386"/>
    <w:rsid w:val="008953A6"/>
    <w:rsid w:val="0089549D"/>
    <w:rsid w:val="008955C7"/>
    <w:rsid w:val="00895954"/>
    <w:rsid w:val="00896054"/>
    <w:rsid w:val="008962C2"/>
    <w:rsid w:val="00896771"/>
    <w:rsid w:val="00896A1C"/>
    <w:rsid w:val="00896E21"/>
    <w:rsid w:val="008972C3"/>
    <w:rsid w:val="00897372"/>
    <w:rsid w:val="008975AD"/>
    <w:rsid w:val="00897F32"/>
    <w:rsid w:val="008A002B"/>
    <w:rsid w:val="008A0814"/>
    <w:rsid w:val="008A08FC"/>
    <w:rsid w:val="008A09EF"/>
    <w:rsid w:val="008A0B5C"/>
    <w:rsid w:val="008A0F8E"/>
    <w:rsid w:val="008A1328"/>
    <w:rsid w:val="008A19D7"/>
    <w:rsid w:val="008A1BDE"/>
    <w:rsid w:val="008A1F6B"/>
    <w:rsid w:val="008A21FF"/>
    <w:rsid w:val="008A22D9"/>
    <w:rsid w:val="008A2664"/>
    <w:rsid w:val="008A2CE2"/>
    <w:rsid w:val="008A30AC"/>
    <w:rsid w:val="008A35AC"/>
    <w:rsid w:val="008A3952"/>
    <w:rsid w:val="008A3DDE"/>
    <w:rsid w:val="008A42AE"/>
    <w:rsid w:val="008A439D"/>
    <w:rsid w:val="008A44B8"/>
    <w:rsid w:val="008A459A"/>
    <w:rsid w:val="008A464E"/>
    <w:rsid w:val="008A47AB"/>
    <w:rsid w:val="008A4D3B"/>
    <w:rsid w:val="008A51A8"/>
    <w:rsid w:val="008A54C7"/>
    <w:rsid w:val="008A5A5D"/>
    <w:rsid w:val="008A62A8"/>
    <w:rsid w:val="008A6359"/>
    <w:rsid w:val="008A6584"/>
    <w:rsid w:val="008A6ABD"/>
    <w:rsid w:val="008A6E9D"/>
    <w:rsid w:val="008A6F15"/>
    <w:rsid w:val="008A725B"/>
    <w:rsid w:val="008A7285"/>
    <w:rsid w:val="008A73C8"/>
    <w:rsid w:val="008A7750"/>
    <w:rsid w:val="008A77D8"/>
    <w:rsid w:val="008A798E"/>
    <w:rsid w:val="008A7BB5"/>
    <w:rsid w:val="008B00EC"/>
    <w:rsid w:val="008B0483"/>
    <w:rsid w:val="008B06E7"/>
    <w:rsid w:val="008B0897"/>
    <w:rsid w:val="008B09EE"/>
    <w:rsid w:val="008B09FE"/>
    <w:rsid w:val="008B0F3E"/>
    <w:rsid w:val="008B10FF"/>
    <w:rsid w:val="008B120C"/>
    <w:rsid w:val="008B15BF"/>
    <w:rsid w:val="008B16D0"/>
    <w:rsid w:val="008B16F1"/>
    <w:rsid w:val="008B1804"/>
    <w:rsid w:val="008B18AD"/>
    <w:rsid w:val="008B1B50"/>
    <w:rsid w:val="008B2073"/>
    <w:rsid w:val="008B2663"/>
    <w:rsid w:val="008B28F5"/>
    <w:rsid w:val="008B3191"/>
    <w:rsid w:val="008B346E"/>
    <w:rsid w:val="008B38AB"/>
    <w:rsid w:val="008B3B9D"/>
    <w:rsid w:val="008B3D03"/>
    <w:rsid w:val="008B433D"/>
    <w:rsid w:val="008B4491"/>
    <w:rsid w:val="008B4503"/>
    <w:rsid w:val="008B4DBE"/>
    <w:rsid w:val="008B51A0"/>
    <w:rsid w:val="008B55D0"/>
    <w:rsid w:val="008B592A"/>
    <w:rsid w:val="008B5B4C"/>
    <w:rsid w:val="008B5C3B"/>
    <w:rsid w:val="008B72D8"/>
    <w:rsid w:val="008B749F"/>
    <w:rsid w:val="008B7B5C"/>
    <w:rsid w:val="008B7F7F"/>
    <w:rsid w:val="008C02AC"/>
    <w:rsid w:val="008C05F2"/>
    <w:rsid w:val="008C05F5"/>
    <w:rsid w:val="008C0C99"/>
    <w:rsid w:val="008C0D63"/>
    <w:rsid w:val="008C1032"/>
    <w:rsid w:val="008C114B"/>
    <w:rsid w:val="008C12E3"/>
    <w:rsid w:val="008C15DF"/>
    <w:rsid w:val="008C198C"/>
    <w:rsid w:val="008C199B"/>
    <w:rsid w:val="008C1A43"/>
    <w:rsid w:val="008C1A45"/>
    <w:rsid w:val="008C2017"/>
    <w:rsid w:val="008C22B6"/>
    <w:rsid w:val="008C248B"/>
    <w:rsid w:val="008C296E"/>
    <w:rsid w:val="008C2A2F"/>
    <w:rsid w:val="008C3E0E"/>
    <w:rsid w:val="008C4211"/>
    <w:rsid w:val="008C4259"/>
    <w:rsid w:val="008C46DD"/>
    <w:rsid w:val="008C4712"/>
    <w:rsid w:val="008C4958"/>
    <w:rsid w:val="008C4B16"/>
    <w:rsid w:val="008C4BAA"/>
    <w:rsid w:val="008C509A"/>
    <w:rsid w:val="008C55C2"/>
    <w:rsid w:val="008C570F"/>
    <w:rsid w:val="008C5A04"/>
    <w:rsid w:val="008C5CD3"/>
    <w:rsid w:val="008C6088"/>
    <w:rsid w:val="008C647A"/>
    <w:rsid w:val="008C653E"/>
    <w:rsid w:val="008C6AE8"/>
    <w:rsid w:val="008C6BD6"/>
    <w:rsid w:val="008C6C5C"/>
    <w:rsid w:val="008C73B4"/>
    <w:rsid w:val="008C74F1"/>
    <w:rsid w:val="008C7573"/>
    <w:rsid w:val="008C767A"/>
    <w:rsid w:val="008D00A5"/>
    <w:rsid w:val="008D027C"/>
    <w:rsid w:val="008D0791"/>
    <w:rsid w:val="008D0A20"/>
    <w:rsid w:val="008D1057"/>
    <w:rsid w:val="008D123A"/>
    <w:rsid w:val="008D13D6"/>
    <w:rsid w:val="008D1943"/>
    <w:rsid w:val="008D1C8C"/>
    <w:rsid w:val="008D26F3"/>
    <w:rsid w:val="008D294F"/>
    <w:rsid w:val="008D3085"/>
    <w:rsid w:val="008D34F1"/>
    <w:rsid w:val="008D35C0"/>
    <w:rsid w:val="008D39D8"/>
    <w:rsid w:val="008D3BFD"/>
    <w:rsid w:val="008D3FE0"/>
    <w:rsid w:val="008D421A"/>
    <w:rsid w:val="008D4BCB"/>
    <w:rsid w:val="008D54F1"/>
    <w:rsid w:val="008D59AF"/>
    <w:rsid w:val="008D5C69"/>
    <w:rsid w:val="008D5E99"/>
    <w:rsid w:val="008D6800"/>
    <w:rsid w:val="008D68F4"/>
    <w:rsid w:val="008D6AF6"/>
    <w:rsid w:val="008D6D1A"/>
    <w:rsid w:val="008D7E9A"/>
    <w:rsid w:val="008E0488"/>
    <w:rsid w:val="008E065E"/>
    <w:rsid w:val="008E0927"/>
    <w:rsid w:val="008E0C28"/>
    <w:rsid w:val="008E0C94"/>
    <w:rsid w:val="008E0FB2"/>
    <w:rsid w:val="008E0FC5"/>
    <w:rsid w:val="008E1076"/>
    <w:rsid w:val="008E11C7"/>
    <w:rsid w:val="008E14DC"/>
    <w:rsid w:val="008E1568"/>
    <w:rsid w:val="008E1909"/>
    <w:rsid w:val="008E1D85"/>
    <w:rsid w:val="008E2125"/>
    <w:rsid w:val="008E2990"/>
    <w:rsid w:val="008E2E68"/>
    <w:rsid w:val="008E2F98"/>
    <w:rsid w:val="008E2FC8"/>
    <w:rsid w:val="008E306F"/>
    <w:rsid w:val="008E3329"/>
    <w:rsid w:val="008E33BA"/>
    <w:rsid w:val="008E3782"/>
    <w:rsid w:val="008E3D03"/>
    <w:rsid w:val="008E3F83"/>
    <w:rsid w:val="008E3FDB"/>
    <w:rsid w:val="008E4233"/>
    <w:rsid w:val="008E43C8"/>
    <w:rsid w:val="008E4721"/>
    <w:rsid w:val="008E51A8"/>
    <w:rsid w:val="008E51AF"/>
    <w:rsid w:val="008E54D6"/>
    <w:rsid w:val="008E553A"/>
    <w:rsid w:val="008E563A"/>
    <w:rsid w:val="008E5B5E"/>
    <w:rsid w:val="008E5E6F"/>
    <w:rsid w:val="008E60BE"/>
    <w:rsid w:val="008E60CA"/>
    <w:rsid w:val="008E6660"/>
    <w:rsid w:val="008E6718"/>
    <w:rsid w:val="008E679B"/>
    <w:rsid w:val="008E6B41"/>
    <w:rsid w:val="008E7117"/>
    <w:rsid w:val="008E7586"/>
    <w:rsid w:val="008E7BA7"/>
    <w:rsid w:val="008E7E47"/>
    <w:rsid w:val="008E7E89"/>
    <w:rsid w:val="008E7F83"/>
    <w:rsid w:val="008F06ED"/>
    <w:rsid w:val="008F0E75"/>
    <w:rsid w:val="008F0F4A"/>
    <w:rsid w:val="008F1199"/>
    <w:rsid w:val="008F129C"/>
    <w:rsid w:val="008F1C4E"/>
    <w:rsid w:val="008F1C6B"/>
    <w:rsid w:val="008F1CDE"/>
    <w:rsid w:val="008F1EAB"/>
    <w:rsid w:val="008F233E"/>
    <w:rsid w:val="008F264C"/>
    <w:rsid w:val="008F2979"/>
    <w:rsid w:val="008F2C6B"/>
    <w:rsid w:val="008F2D88"/>
    <w:rsid w:val="008F33DC"/>
    <w:rsid w:val="008F350D"/>
    <w:rsid w:val="008F38FC"/>
    <w:rsid w:val="008F3CF9"/>
    <w:rsid w:val="008F477F"/>
    <w:rsid w:val="008F4B78"/>
    <w:rsid w:val="008F4C7C"/>
    <w:rsid w:val="008F4E60"/>
    <w:rsid w:val="008F5377"/>
    <w:rsid w:val="008F5395"/>
    <w:rsid w:val="008F549C"/>
    <w:rsid w:val="008F565B"/>
    <w:rsid w:val="008F5778"/>
    <w:rsid w:val="008F5863"/>
    <w:rsid w:val="008F5867"/>
    <w:rsid w:val="008F6245"/>
    <w:rsid w:val="008F629B"/>
    <w:rsid w:val="008F6668"/>
    <w:rsid w:val="008F676A"/>
    <w:rsid w:val="008F6949"/>
    <w:rsid w:val="008F6B53"/>
    <w:rsid w:val="008F6FA5"/>
    <w:rsid w:val="008F74A9"/>
    <w:rsid w:val="008F761E"/>
    <w:rsid w:val="008F7B8E"/>
    <w:rsid w:val="008F7D59"/>
    <w:rsid w:val="008F7F45"/>
    <w:rsid w:val="008F7F63"/>
    <w:rsid w:val="008F7F6A"/>
    <w:rsid w:val="00900948"/>
    <w:rsid w:val="00900C6F"/>
    <w:rsid w:val="00900F99"/>
    <w:rsid w:val="009015B0"/>
    <w:rsid w:val="00902350"/>
    <w:rsid w:val="009024C9"/>
    <w:rsid w:val="009025D3"/>
    <w:rsid w:val="00902821"/>
    <w:rsid w:val="009028B0"/>
    <w:rsid w:val="009029AA"/>
    <w:rsid w:val="0090306A"/>
    <w:rsid w:val="0090307A"/>
    <w:rsid w:val="00903215"/>
    <w:rsid w:val="0090326E"/>
    <w:rsid w:val="00903309"/>
    <w:rsid w:val="0090336B"/>
    <w:rsid w:val="00903710"/>
    <w:rsid w:val="009038C8"/>
    <w:rsid w:val="009039CA"/>
    <w:rsid w:val="00903D67"/>
    <w:rsid w:val="0090414B"/>
    <w:rsid w:val="00904182"/>
    <w:rsid w:val="009043DB"/>
    <w:rsid w:val="00904568"/>
    <w:rsid w:val="00904848"/>
    <w:rsid w:val="00905367"/>
    <w:rsid w:val="009053AA"/>
    <w:rsid w:val="00905611"/>
    <w:rsid w:val="009056AB"/>
    <w:rsid w:val="00905EE7"/>
    <w:rsid w:val="00905F15"/>
    <w:rsid w:val="00906142"/>
    <w:rsid w:val="00906939"/>
    <w:rsid w:val="009072BE"/>
    <w:rsid w:val="00907321"/>
    <w:rsid w:val="0090748E"/>
    <w:rsid w:val="0090767F"/>
    <w:rsid w:val="009076E1"/>
    <w:rsid w:val="009078A9"/>
    <w:rsid w:val="009078D3"/>
    <w:rsid w:val="00910479"/>
    <w:rsid w:val="0091081F"/>
    <w:rsid w:val="00910B7D"/>
    <w:rsid w:val="00910C6C"/>
    <w:rsid w:val="00911DFB"/>
    <w:rsid w:val="009120E1"/>
    <w:rsid w:val="00912232"/>
    <w:rsid w:val="009128FE"/>
    <w:rsid w:val="00912A3B"/>
    <w:rsid w:val="00912A73"/>
    <w:rsid w:val="00912DFE"/>
    <w:rsid w:val="00912EF9"/>
    <w:rsid w:val="009131A5"/>
    <w:rsid w:val="0091382F"/>
    <w:rsid w:val="00913963"/>
    <w:rsid w:val="009139D9"/>
    <w:rsid w:val="0091401A"/>
    <w:rsid w:val="0091422D"/>
    <w:rsid w:val="009144F0"/>
    <w:rsid w:val="0091473B"/>
    <w:rsid w:val="00914AAE"/>
    <w:rsid w:val="00914AD8"/>
    <w:rsid w:val="00915A60"/>
    <w:rsid w:val="00915AAF"/>
    <w:rsid w:val="00915B22"/>
    <w:rsid w:val="00915DD8"/>
    <w:rsid w:val="00916079"/>
    <w:rsid w:val="00917044"/>
    <w:rsid w:val="00917698"/>
    <w:rsid w:val="00917CE9"/>
    <w:rsid w:val="00917F75"/>
    <w:rsid w:val="00920015"/>
    <w:rsid w:val="00920159"/>
    <w:rsid w:val="00920169"/>
    <w:rsid w:val="009203CD"/>
    <w:rsid w:val="0092075B"/>
    <w:rsid w:val="009209F1"/>
    <w:rsid w:val="00920A6E"/>
    <w:rsid w:val="00920BF2"/>
    <w:rsid w:val="00921892"/>
    <w:rsid w:val="00921FE0"/>
    <w:rsid w:val="00922010"/>
    <w:rsid w:val="009223DC"/>
    <w:rsid w:val="009227C6"/>
    <w:rsid w:val="00922DD4"/>
    <w:rsid w:val="00923121"/>
    <w:rsid w:val="00923244"/>
    <w:rsid w:val="00923507"/>
    <w:rsid w:val="0092352B"/>
    <w:rsid w:val="009237EA"/>
    <w:rsid w:val="0092384A"/>
    <w:rsid w:val="0092395F"/>
    <w:rsid w:val="00923C43"/>
    <w:rsid w:val="00923D77"/>
    <w:rsid w:val="00924A07"/>
    <w:rsid w:val="0092588F"/>
    <w:rsid w:val="00925B15"/>
    <w:rsid w:val="00925BCC"/>
    <w:rsid w:val="00926081"/>
    <w:rsid w:val="009262EE"/>
    <w:rsid w:val="0092645D"/>
    <w:rsid w:val="00926D8D"/>
    <w:rsid w:val="00927607"/>
    <w:rsid w:val="00927FC0"/>
    <w:rsid w:val="00930C4A"/>
    <w:rsid w:val="0093197E"/>
    <w:rsid w:val="00931BD9"/>
    <w:rsid w:val="00931C0B"/>
    <w:rsid w:val="00931FAC"/>
    <w:rsid w:val="00932AD9"/>
    <w:rsid w:val="00932B85"/>
    <w:rsid w:val="009330FA"/>
    <w:rsid w:val="00933173"/>
    <w:rsid w:val="00933A30"/>
    <w:rsid w:val="00933D5D"/>
    <w:rsid w:val="00934086"/>
    <w:rsid w:val="00934C2C"/>
    <w:rsid w:val="00934F67"/>
    <w:rsid w:val="009357E7"/>
    <w:rsid w:val="00935E8B"/>
    <w:rsid w:val="00936120"/>
    <w:rsid w:val="0093634C"/>
    <w:rsid w:val="00936520"/>
    <w:rsid w:val="0093665C"/>
    <w:rsid w:val="009368F3"/>
    <w:rsid w:val="009377CD"/>
    <w:rsid w:val="00937A02"/>
    <w:rsid w:val="00937FE0"/>
    <w:rsid w:val="009407D5"/>
    <w:rsid w:val="00940FF2"/>
    <w:rsid w:val="00941636"/>
    <w:rsid w:val="00941734"/>
    <w:rsid w:val="00941987"/>
    <w:rsid w:val="00941A97"/>
    <w:rsid w:val="00941C53"/>
    <w:rsid w:val="0094203F"/>
    <w:rsid w:val="009420E3"/>
    <w:rsid w:val="00942267"/>
    <w:rsid w:val="009426D9"/>
    <w:rsid w:val="00943344"/>
    <w:rsid w:val="009434CC"/>
    <w:rsid w:val="00943742"/>
    <w:rsid w:val="00943F61"/>
    <w:rsid w:val="009440A3"/>
    <w:rsid w:val="00944B19"/>
    <w:rsid w:val="0094504D"/>
    <w:rsid w:val="009453D6"/>
    <w:rsid w:val="00945473"/>
    <w:rsid w:val="00945B7F"/>
    <w:rsid w:val="00945C05"/>
    <w:rsid w:val="009462D6"/>
    <w:rsid w:val="0094647A"/>
    <w:rsid w:val="00946945"/>
    <w:rsid w:val="00946DAC"/>
    <w:rsid w:val="009474C1"/>
    <w:rsid w:val="009474D2"/>
    <w:rsid w:val="00947713"/>
    <w:rsid w:val="00947769"/>
    <w:rsid w:val="00947C0B"/>
    <w:rsid w:val="0095018D"/>
    <w:rsid w:val="00950321"/>
    <w:rsid w:val="00950413"/>
    <w:rsid w:val="009505A8"/>
    <w:rsid w:val="00950B90"/>
    <w:rsid w:val="00950DE7"/>
    <w:rsid w:val="00951463"/>
    <w:rsid w:val="009515D0"/>
    <w:rsid w:val="00951C13"/>
    <w:rsid w:val="0095222F"/>
    <w:rsid w:val="0095235C"/>
    <w:rsid w:val="009528B7"/>
    <w:rsid w:val="00952E89"/>
    <w:rsid w:val="00953237"/>
    <w:rsid w:val="009535C6"/>
    <w:rsid w:val="00953648"/>
    <w:rsid w:val="0095381B"/>
    <w:rsid w:val="00953920"/>
    <w:rsid w:val="00953973"/>
    <w:rsid w:val="00953B43"/>
    <w:rsid w:val="00953C94"/>
    <w:rsid w:val="00953CE4"/>
    <w:rsid w:val="00953D47"/>
    <w:rsid w:val="00954B38"/>
    <w:rsid w:val="00954CA5"/>
    <w:rsid w:val="00954CBE"/>
    <w:rsid w:val="00955197"/>
    <w:rsid w:val="0095542E"/>
    <w:rsid w:val="0095543C"/>
    <w:rsid w:val="0095549C"/>
    <w:rsid w:val="00955FFB"/>
    <w:rsid w:val="00956253"/>
    <w:rsid w:val="009562D8"/>
    <w:rsid w:val="0095632E"/>
    <w:rsid w:val="0095636A"/>
    <w:rsid w:val="009563ED"/>
    <w:rsid w:val="00956609"/>
    <w:rsid w:val="0095681E"/>
    <w:rsid w:val="00956C13"/>
    <w:rsid w:val="00957092"/>
    <w:rsid w:val="0095716A"/>
    <w:rsid w:val="009572BA"/>
    <w:rsid w:val="009572D4"/>
    <w:rsid w:val="009576FA"/>
    <w:rsid w:val="00957B7C"/>
    <w:rsid w:val="00957CA4"/>
    <w:rsid w:val="00957DB4"/>
    <w:rsid w:val="00957DF0"/>
    <w:rsid w:val="00960280"/>
    <w:rsid w:val="00960470"/>
    <w:rsid w:val="00960801"/>
    <w:rsid w:val="00960E03"/>
    <w:rsid w:val="00961394"/>
    <w:rsid w:val="009616A8"/>
    <w:rsid w:val="00961741"/>
    <w:rsid w:val="00961921"/>
    <w:rsid w:val="00961A7E"/>
    <w:rsid w:val="00961B82"/>
    <w:rsid w:val="00961F45"/>
    <w:rsid w:val="00962338"/>
    <w:rsid w:val="0096242A"/>
    <w:rsid w:val="0096285F"/>
    <w:rsid w:val="00962FEA"/>
    <w:rsid w:val="00963149"/>
    <w:rsid w:val="00963C7F"/>
    <w:rsid w:val="0096430A"/>
    <w:rsid w:val="00964C9E"/>
    <w:rsid w:val="00964E59"/>
    <w:rsid w:val="00964FF1"/>
    <w:rsid w:val="009650E0"/>
    <w:rsid w:val="0096554B"/>
    <w:rsid w:val="00965669"/>
    <w:rsid w:val="009656FF"/>
    <w:rsid w:val="00965783"/>
    <w:rsid w:val="0096584A"/>
    <w:rsid w:val="0096584E"/>
    <w:rsid w:val="00965A81"/>
    <w:rsid w:val="00966462"/>
    <w:rsid w:val="0096655C"/>
    <w:rsid w:val="009667B9"/>
    <w:rsid w:val="00966988"/>
    <w:rsid w:val="009669B6"/>
    <w:rsid w:val="00966C31"/>
    <w:rsid w:val="00966FD7"/>
    <w:rsid w:val="00966FD9"/>
    <w:rsid w:val="00967526"/>
    <w:rsid w:val="009677FC"/>
    <w:rsid w:val="00967BEA"/>
    <w:rsid w:val="00967F11"/>
    <w:rsid w:val="0097027E"/>
    <w:rsid w:val="009705A3"/>
    <w:rsid w:val="00970741"/>
    <w:rsid w:val="00970B95"/>
    <w:rsid w:val="00970D8D"/>
    <w:rsid w:val="00970DB5"/>
    <w:rsid w:val="00970E0F"/>
    <w:rsid w:val="00971300"/>
    <w:rsid w:val="00971591"/>
    <w:rsid w:val="00971739"/>
    <w:rsid w:val="00971769"/>
    <w:rsid w:val="00971C7D"/>
    <w:rsid w:val="00971F08"/>
    <w:rsid w:val="00972340"/>
    <w:rsid w:val="00972388"/>
    <w:rsid w:val="0097270E"/>
    <w:rsid w:val="00972936"/>
    <w:rsid w:val="00972A1B"/>
    <w:rsid w:val="00972D90"/>
    <w:rsid w:val="0097398D"/>
    <w:rsid w:val="00973B7E"/>
    <w:rsid w:val="00973E4D"/>
    <w:rsid w:val="009740E5"/>
    <w:rsid w:val="00974150"/>
    <w:rsid w:val="00974155"/>
    <w:rsid w:val="00974450"/>
    <w:rsid w:val="00974456"/>
    <w:rsid w:val="0097492A"/>
    <w:rsid w:val="00974BBD"/>
    <w:rsid w:val="00974CC1"/>
    <w:rsid w:val="00974CF8"/>
    <w:rsid w:val="00974D0A"/>
    <w:rsid w:val="00975A7C"/>
    <w:rsid w:val="00975B72"/>
    <w:rsid w:val="00975BF3"/>
    <w:rsid w:val="00975D47"/>
    <w:rsid w:val="0097603D"/>
    <w:rsid w:val="00976249"/>
    <w:rsid w:val="00976949"/>
    <w:rsid w:val="0097698A"/>
    <w:rsid w:val="00976E70"/>
    <w:rsid w:val="00976E86"/>
    <w:rsid w:val="00977170"/>
    <w:rsid w:val="0097794B"/>
    <w:rsid w:val="00977C11"/>
    <w:rsid w:val="00977D25"/>
    <w:rsid w:val="00977DD5"/>
    <w:rsid w:val="00980477"/>
    <w:rsid w:val="0098062A"/>
    <w:rsid w:val="009808F4"/>
    <w:rsid w:val="00980908"/>
    <w:rsid w:val="00980D03"/>
    <w:rsid w:val="009810BE"/>
    <w:rsid w:val="009818D1"/>
    <w:rsid w:val="00981CD0"/>
    <w:rsid w:val="00982D24"/>
    <w:rsid w:val="009837A9"/>
    <w:rsid w:val="0098415D"/>
    <w:rsid w:val="00984399"/>
    <w:rsid w:val="009843EF"/>
    <w:rsid w:val="009845F8"/>
    <w:rsid w:val="00984B5B"/>
    <w:rsid w:val="00984BF5"/>
    <w:rsid w:val="00984F0D"/>
    <w:rsid w:val="00985023"/>
    <w:rsid w:val="00985221"/>
    <w:rsid w:val="00985253"/>
    <w:rsid w:val="0098534A"/>
    <w:rsid w:val="009853B3"/>
    <w:rsid w:val="009856B7"/>
    <w:rsid w:val="00985870"/>
    <w:rsid w:val="009859D1"/>
    <w:rsid w:val="00985B3B"/>
    <w:rsid w:val="00985B46"/>
    <w:rsid w:val="00985C71"/>
    <w:rsid w:val="00985FC8"/>
    <w:rsid w:val="009866B6"/>
    <w:rsid w:val="00986BE3"/>
    <w:rsid w:val="00986DBD"/>
    <w:rsid w:val="00987122"/>
    <w:rsid w:val="00987165"/>
    <w:rsid w:val="00987305"/>
    <w:rsid w:val="00987359"/>
    <w:rsid w:val="0098763F"/>
    <w:rsid w:val="0098782C"/>
    <w:rsid w:val="009904B9"/>
    <w:rsid w:val="00990630"/>
    <w:rsid w:val="00990887"/>
    <w:rsid w:val="009909E5"/>
    <w:rsid w:val="00990D31"/>
    <w:rsid w:val="00990F24"/>
    <w:rsid w:val="009916C2"/>
    <w:rsid w:val="0099173D"/>
    <w:rsid w:val="00991761"/>
    <w:rsid w:val="00992012"/>
    <w:rsid w:val="0099266E"/>
    <w:rsid w:val="00992AD1"/>
    <w:rsid w:val="00992AFC"/>
    <w:rsid w:val="00992E8B"/>
    <w:rsid w:val="00992ED0"/>
    <w:rsid w:val="00992FE1"/>
    <w:rsid w:val="00993C1A"/>
    <w:rsid w:val="00993D4A"/>
    <w:rsid w:val="009943AF"/>
    <w:rsid w:val="00994C9B"/>
    <w:rsid w:val="00994DCA"/>
    <w:rsid w:val="00995072"/>
    <w:rsid w:val="009954A4"/>
    <w:rsid w:val="00995C96"/>
    <w:rsid w:val="009960EC"/>
    <w:rsid w:val="0099650C"/>
    <w:rsid w:val="009965D6"/>
    <w:rsid w:val="00996A82"/>
    <w:rsid w:val="009970DD"/>
    <w:rsid w:val="0099726F"/>
    <w:rsid w:val="009972F3"/>
    <w:rsid w:val="009976CB"/>
    <w:rsid w:val="00997BB3"/>
    <w:rsid w:val="00997BBF"/>
    <w:rsid w:val="009A003C"/>
    <w:rsid w:val="009A00FB"/>
    <w:rsid w:val="009A0367"/>
    <w:rsid w:val="009A0D9D"/>
    <w:rsid w:val="009A0FBA"/>
    <w:rsid w:val="009A1049"/>
    <w:rsid w:val="009A122F"/>
    <w:rsid w:val="009A13A3"/>
    <w:rsid w:val="009A1412"/>
    <w:rsid w:val="009A1601"/>
    <w:rsid w:val="009A1DF9"/>
    <w:rsid w:val="009A1FFC"/>
    <w:rsid w:val="009A2232"/>
    <w:rsid w:val="009A2356"/>
    <w:rsid w:val="009A2449"/>
    <w:rsid w:val="009A2BCD"/>
    <w:rsid w:val="009A3002"/>
    <w:rsid w:val="009A3BB6"/>
    <w:rsid w:val="009A433E"/>
    <w:rsid w:val="009A462D"/>
    <w:rsid w:val="009A491A"/>
    <w:rsid w:val="009A49F6"/>
    <w:rsid w:val="009A5087"/>
    <w:rsid w:val="009A52B5"/>
    <w:rsid w:val="009A534E"/>
    <w:rsid w:val="009A555A"/>
    <w:rsid w:val="009A5771"/>
    <w:rsid w:val="009A57A2"/>
    <w:rsid w:val="009A5CBA"/>
    <w:rsid w:val="009A5CD3"/>
    <w:rsid w:val="009A5F45"/>
    <w:rsid w:val="009A6443"/>
    <w:rsid w:val="009A6C98"/>
    <w:rsid w:val="009A7309"/>
    <w:rsid w:val="009A7A5D"/>
    <w:rsid w:val="009B021E"/>
    <w:rsid w:val="009B0421"/>
    <w:rsid w:val="009B0B40"/>
    <w:rsid w:val="009B12A0"/>
    <w:rsid w:val="009B142A"/>
    <w:rsid w:val="009B1CC0"/>
    <w:rsid w:val="009B1F30"/>
    <w:rsid w:val="009B2210"/>
    <w:rsid w:val="009B2430"/>
    <w:rsid w:val="009B2518"/>
    <w:rsid w:val="009B303E"/>
    <w:rsid w:val="009B31E0"/>
    <w:rsid w:val="009B3246"/>
    <w:rsid w:val="009B341B"/>
    <w:rsid w:val="009B3AC2"/>
    <w:rsid w:val="009B3B45"/>
    <w:rsid w:val="009B3CFE"/>
    <w:rsid w:val="009B4DF4"/>
    <w:rsid w:val="009B4FC9"/>
    <w:rsid w:val="009B55BF"/>
    <w:rsid w:val="009B564E"/>
    <w:rsid w:val="009B5905"/>
    <w:rsid w:val="009B6121"/>
    <w:rsid w:val="009B6659"/>
    <w:rsid w:val="009B69EE"/>
    <w:rsid w:val="009B6C19"/>
    <w:rsid w:val="009B6F0B"/>
    <w:rsid w:val="009B73DF"/>
    <w:rsid w:val="009B7B35"/>
    <w:rsid w:val="009B7E45"/>
    <w:rsid w:val="009B7E87"/>
    <w:rsid w:val="009C0169"/>
    <w:rsid w:val="009C02C6"/>
    <w:rsid w:val="009C0975"/>
    <w:rsid w:val="009C0C79"/>
    <w:rsid w:val="009C0E51"/>
    <w:rsid w:val="009C118E"/>
    <w:rsid w:val="009C1200"/>
    <w:rsid w:val="009C136F"/>
    <w:rsid w:val="009C15EB"/>
    <w:rsid w:val="009C1D50"/>
    <w:rsid w:val="009C1E87"/>
    <w:rsid w:val="009C2049"/>
    <w:rsid w:val="009C22E4"/>
    <w:rsid w:val="009C23F8"/>
    <w:rsid w:val="009C29DD"/>
    <w:rsid w:val="009C2AF2"/>
    <w:rsid w:val="009C2FA0"/>
    <w:rsid w:val="009C30A4"/>
    <w:rsid w:val="009C32FB"/>
    <w:rsid w:val="009C341A"/>
    <w:rsid w:val="009C3CC3"/>
    <w:rsid w:val="009C3DD6"/>
    <w:rsid w:val="009C3DE9"/>
    <w:rsid w:val="009C403E"/>
    <w:rsid w:val="009C4194"/>
    <w:rsid w:val="009C4345"/>
    <w:rsid w:val="009C4745"/>
    <w:rsid w:val="009C5515"/>
    <w:rsid w:val="009C5817"/>
    <w:rsid w:val="009C5821"/>
    <w:rsid w:val="009C612A"/>
    <w:rsid w:val="009C65E0"/>
    <w:rsid w:val="009C66A7"/>
    <w:rsid w:val="009C6A07"/>
    <w:rsid w:val="009C6BCD"/>
    <w:rsid w:val="009C6E05"/>
    <w:rsid w:val="009C70DF"/>
    <w:rsid w:val="009C72AA"/>
    <w:rsid w:val="009C7532"/>
    <w:rsid w:val="009C7730"/>
    <w:rsid w:val="009C77AC"/>
    <w:rsid w:val="009C78BB"/>
    <w:rsid w:val="009C7C93"/>
    <w:rsid w:val="009C7D49"/>
    <w:rsid w:val="009D01C0"/>
    <w:rsid w:val="009D01E3"/>
    <w:rsid w:val="009D0978"/>
    <w:rsid w:val="009D0D1F"/>
    <w:rsid w:val="009D0E34"/>
    <w:rsid w:val="009D0E99"/>
    <w:rsid w:val="009D10A7"/>
    <w:rsid w:val="009D1E3C"/>
    <w:rsid w:val="009D1E7B"/>
    <w:rsid w:val="009D217C"/>
    <w:rsid w:val="009D2205"/>
    <w:rsid w:val="009D23D8"/>
    <w:rsid w:val="009D23DE"/>
    <w:rsid w:val="009D2769"/>
    <w:rsid w:val="009D2933"/>
    <w:rsid w:val="009D298A"/>
    <w:rsid w:val="009D2DAB"/>
    <w:rsid w:val="009D33FD"/>
    <w:rsid w:val="009D37E4"/>
    <w:rsid w:val="009D3B71"/>
    <w:rsid w:val="009D3C71"/>
    <w:rsid w:val="009D3E3E"/>
    <w:rsid w:val="009D4128"/>
    <w:rsid w:val="009D43C7"/>
    <w:rsid w:val="009D4524"/>
    <w:rsid w:val="009D4610"/>
    <w:rsid w:val="009D47C2"/>
    <w:rsid w:val="009D4D4A"/>
    <w:rsid w:val="009D4FF0"/>
    <w:rsid w:val="009D55E9"/>
    <w:rsid w:val="009D5A7A"/>
    <w:rsid w:val="009D6003"/>
    <w:rsid w:val="009D65A6"/>
    <w:rsid w:val="009D6828"/>
    <w:rsid w:val="009D6D74"/>
    <w:rsid w:val="009D703C"/>
    <w:rsid w:val="009D718F"/>
    <w:rsid w:val="009D7530"/>
    <w:rsid w:val="009D771C"/>
    <w:rsid w:val="009D7C58"/>
    <w:rsid w:val="009E068F"/>
    <w:rsid w:val="009E0A4B"/>
    <w:rsid w:val="009E0D85"/>
    <w:rsid w:val="009E0E85"/>
    <w:rsid w:val="009E14E0"/>
    <w:rsid w:val="009E17CC"/>
    <w:rsid w:val="009E17E8"/>
    <w:rsid w:val="009E1B3B"/>
    <w:rsid w:val="009E2374"/>
    <w:rsid w:val="009E23CE"/>
    <w:rsid w:val="009E24C2"/>
    <w:rsid w:val="009E265B"/>
    <w:rsid w:val="009E2A11"/>
    <w:rsid w:val="009E2CB1"/>
    <w:rsid w:val="009E300B"/>
    <w:rsid w:val="009E35DB"/>
    <w:rsid w:val="009E37A7"/>
    <w:rsid w:val="009E3B5C"/>
    <w:rsid w:val="009E47A3"/>
    <w:rsid w:val="009E4920"/>
    <w:rsid w:val="009E4C28"/>
    <w:rsid w:val="009E4FDE"/>
    <w:rsid w:val="009E512E"/>
    <w:rsid w:val="009E536E"/>
    <w:rsid w:val="009E53D0"/>
    <w:rsid w:val="009E56FF"/>
    <w:rsid w:val="009E60D4"/>
    <w:rsid w:val="009E629D"/>
    <w:rsid w:val="009E65FF"/>
    <w:rsid w:val="009E6752"/>
    <w:rsid w:val="009E68DE"/>
    <w:rsid w:val="009E6A7A"/>
    <w:rsid w:val="009E6AB1"/>
    <w:rsid w:val="009E6B88"/>
    <w:rsid w:val="009E6D9F"/>
    <w:rsid w:val="009E6EAB"/>
    <w:rsid w:val="009E7099"/>
    <w:rsid w:val="009E76A9"/>
    <w:rsid w:val="009E786C"/>
    <w:rsid w:val="009E7B22"/>
    <w:rsid w:val="009F0256"/>
    <w:rsid w:val="009F05E2"/>
    <w:rsid w:val="009F06F6"/>
    <w:rsid w:val="009F0801"/>
    <w:rsid w:val="009F08F3"/>
    <w:rsid w:val="009F1260"/>
    <w:rsid w:val="009F1910"/>
    <w:rsid w:val="009F1958"/>
    <w:rsid w:val="009F2629"/>
    <w:rsid w:val="009F293A"/>
    <w:rsid w:val="009F340F"/>
    <w:rsid w:val="009F344F"/>
    <w:rsid w:val="009F4044"/>
    <w:rsid w:val="009F40A6"/>
    <w:rsid w:val="009F44D8"/>
    <w:rsid w:val="009F44F5"/>
    <w:rsid w:val="009F46D4"/>
    <w:rsid w:val="009F4CC0"/>
    <w:rsid w:val="009F5109"/>
    <w:rsid w:val="009F5179"/>
    <w:rsid w:val="009F531B"/>
    <w:rsid w:val="009F5325"/>
    <w:rsid w:val="009F5699"/>
    <w:rsid w:val="009F58E8"/>
    <w:rsid w:val="009F5D78"/>
    <w:rsid w:val="009F5FE0"/>
    <w:rsid w:val="009F6427"/>
    <w:rsid w:val="009F662A"/>
    <w:rsid w:val="009F6711"/>
    <w:rsid w:val="009F6CC6"/>
    <w:rsid w:val="009F6E5A"/>
    <w:rsid w:val="009F6E84"/>
    <w:rsid w:val="009F6FD9"/>
    <w:rsid w:val="009F7BB1"/>
    <w:rsid w:val="009F7EA7"/>
    <w:rsid w:val="00A003A9"/>
    <w:rsid w:val="00A005D5"/>
    <w:rsid w:val="00A00852"/>
    <w:rsid w:val="00A00A44"/>
    <w:rsid w:val="00A00C3B"/>
    <w:rsid w:val="00A00DE9"/>
    <w:rsid w:val="00A00F3D"/>
    <w:rsid w:val="00A01156"/>
    <w:rsid w:val="00A016C3"/>
    <w:rsid w:val="00A018AE"/>
    <w:rsid w:val="00A01934"/>
    <w:rsid w:val="00A01DCE"/>
    <w:rsid w:val="00A01DF7"/>
    <w:rsid w:val="00A01EC6"/>
    <w:rsid w:val="00A020B8"/>
    <w:rsid w:val="00A0215D"/>
    <w:rsid w:val="00A0287E"/>
    <w:rsid w:val="00A028BD"/>
    <w:rsid w:val="00A02D71"/>
    <w:rsid w:val="00A03085"/>
    <w:rsid w:val="00A030EC"/>
    <w:rsid w:val="00A031D8"/>
    <w:rsid w:val="00A0352E"/>
    <w:rsid w:val="00A03939"/>
    <w:rsid w:val="00A039F0"/>
    <w:rsid w:val="00A03BA0"/>
    <w:rsid w:val="00A04118"/>
    <w:rsid w:val="00A04386"/>
    <w:rsid w:val="00A044DA"/>
    <w:rsid w:val="00A047F2"/>
    <w:rsid w:val="00A0482F"/>
    <w:rsid w:val="00A048A8"/>
    <w:rsid w:val="00A048CC"/>
    <w:rsid w:val="00A049DB"/>
    <w:rsid w:val="00A04B41"/>
    <w:rsid w:val="00A04F49"/>
    <w:rsid w:val="00A051CD"/>
    <w:rsid w:val="00A059E4"/>
    <w:rsid w:val="00A06148"/>
    <w:rsid w:val="00A0622C"/>
    <w:rsid w:val="00A06BE0"/>
    <w:rsid w:val="00A07756"/>
    <w:rsid w:val="00A078BE"/>
    <w:rsid w:val="00A07A63"/>
    <w:rsid w:val="00A07C63"/>
    <w:rsid w:val="00A07FB0"/>
    <w:rsid w:val="00A10238"/>
    <w:rsid w:val="00A10287"/>
    <w:rsid w:val="00A106C8"/>
    <w:rsid w:val="00A10DF1"/>
    <w:rsid w:val="00A11168"/>
    <w:rsid w:val="00A11339"/>
    <w:rsid w:val="00A1170F"/>
    <w:rsid w:val="00A11747"/>
    <w:rsid w:val="00A1174C"/>
    <w:rsid w:val="00A11A84"/>
    <w:rsid w:val="00A1258F"/>
    <w:rsid w:val="00A127F1"/>
    <w:rsid w:val="00A13E01"/>
    <w:rsid w:val="00A13E54"/>
    <w:rsid w:val="00A13E99"/>
    <w:rsid w:val="00A14C20"/>
    <w:rsid w:val="00A14CF1"/>
    <w:rsid w:val="00A14D05"/>
    <w:rsid w:val="00A1501D"/>
    <w:rsid w:val="00A1595D"/>
    <w:rsid w:val="00A15A7E"/>
    <w:rsid w:val="00A15E17"/>
    <w:rsid w:val="00A16688"/>
    <w:rsid w:val="00A16747"/>
    <w:rsid w:val="00A16886"/>
    <w:rsid w:val="00A16D1B"/>
    <w:rsid w:val="00A17317"/>
    <w:rsid w:val="00A17453"/>
    <w:rsid w:val="00A1777E"/>
    <w:rsid w:val="00A17D36"/>
    <w:rsid w:val="00A17F3E"/>
    <w:rsid w:val="00A17F63"/>
    <w:rsid w:val="00A20099"/>
    <w:rsid w:val="00A2089C"/>
    <w:rsid w:val="00A20C75"/>
    <w:rsid w:val="00A20F15"/>
    <w:rsid w:val="00A21285"/>
    <w:rsid w:val="00A218F4"/>
    <w:rsid w:val="00A2191F"/>
    <w:rsid w:val="00A2193B"/>
    <w:rsid w:val="00A21B28"/>
    <w:rsid w:val="00A21EEE"/>
    <w:rsid w:val="00A2202F"/>
    <w:rsid w:val="00A221A7"/>
    <w:rsid w:val="00A224DF"/>
    <w:rsid w:val="00A22B0B"/>
    <w:rsid w:val="00A22EB5"/>
    <w:rsid w:val="00A2305C"/>
    <w:rsid w:val="00A2351A"/>
    <w:rsid w:val="00A23778"/>
    <w:rsid w:val="00A237C3"/>
    <w:rsid w:val="00A23D89"/>
    <w:rsid w:val="00A23DE2"/>
    <w:rsid w:val="00A24191"/>
    <w:rsid w:val="00A24BCC"/>
    <w:rsid w:val="00A24CDA"/>
    <w:rsid w:val="00A24D37"/>
    <w:rsid w:val="00A24D56"/>
    <w:rsid w:val="00A24E2F"/>
    <w:rsid w:val="00A250A8"/>
    <w:rsid w:val="00A251CC"/>
    <w:rsid w:val="00A255A2"/>
    <w:rsid w:val="00A25968"/>
    <w:rsid w:val="00A25A31"/>
    <w:rsid w:val="00A25AC1"/>
    <w:rsid w:val="00A25CC0"/>
    <w:rsid w:val="00A25D7B"/>
    <w:rsid w:val="00A25E73"/>
    <w:rsid w:val="00A264A9"/>
    <w:rsid w:val="00A268B0"/>
    <w:rsid w:val="00A268FC"/>
    <w:rsid w:val="00A26CF1"/>
    <w:rsid w:val="00A26D69"/>
    <w:rsid w:val="00A26DCF"/>
    <w:rsid w:val="00A27055"/>
    <w:rsid w:val="00A27228"/>
    <w:rsid w:val="00A2773E"/>
    <w:rsid w:val="00A27751"/>
    <w:rsid w:val="00A27785"/>
    <w:rsid w:val="00A2786C"/>
    <w:rsid w:val="00A27CAE"/>
    <w:rsid w:val="00A30187"/>
    <w:rsid w:val="00A301AE"/>
    <w:rsid w:val="00A302C1"/>
    <w:rsid w:val="00A3037C"/>
    <w:rsid w:val="00A3046B"/>
    <w:rsid w:val="00A30F4B"/>
    <w:rsid w:val="00A31316"/>
    <w:rsid w:val="00A313AC"/>
    <w:rsid w:val="00A314D1"/>
    <w:rsid w:val="00A31A47"/>
    <w:rsid w:val="00A31EE8"/>
    <w:rsid w:val="00A32163"/>
    <w:rsid w:val="00A32216"/>
    <w:rsid w:val="00A3263D"/>
    <w:rsid w:val="00A3285C"/>
    <w:rsid w:val="00A329BE"/>
    <w:rsid w:val="00A32F4F"/>
    <w:rsid w:val="00A33212"/>
    <w:rsid w:val="00A33521"/>
    <w:rsid w:val="00A33708"/>
    <w:rsid w:val="00A3380E"/>
    <w:rsid w:val="00A33AA5"/>
    <w:rsid w:val="00A33ACD"/>
    <w:rsid w:val="00A33D2F"/>
    <w:rsid w:val="00A340B4"/>
    <w:rsid w:val="00A34107"/>
    <w:rsid w:val="00A3448A"/>
    <w:rsid w:val="00A34519"/>
    <w:rsid w:val="00A34C8E"/>
    <w:rsid w:val="00A34F1E"/>
    <w:rsid w:val="00A35A16"/>
    <w:rsid w:val="00A35F44"/>
    <w:rsid w:val="00A3623A"/>
    <w:rsid w:val="00A36249"/>
    <w:rsid w:val="00A36297"/>
    <w:rsid w:val="00A3630F"/>
    <w:rsid w:val="00A36634"/>
    <w:rsid w:val="00A36D75"/>
    <w:rsid w:val="00A37084"/>
    <w:rsid w:val="00A373B0"/>
    <w:rsid w:val="00A37439"/>
    <w:rsid w:val="00A377A5"/>
    <w:rsid w:val="00A37F82"/>
    <w:rsid w:val="00A37FAD"/>
    <w:rsid w:val="00A4026E"/>
    <w:rsid w:val="00A402D2"/>
    <w:rsid w:val="00A40C14"/>
    <w:rsid w:val="00A41167"/>
    <w:rsid w:val="00A41251"/>
    <w:rsid w:val="00A418E1"/>
    <w:rsid w:val="00A41B71"/>
    <w:rsid w:val="00A41CCE"/>
    <w:rsid w:val="00A41E2B"/>
    <w:rsid w:val="00A4210B"/>
    <w:rsid w:val="00A4214C"/>
    <w:rsid w:val="00A421BE"/>
    <w:rsid w:val="00A4228D"/>
    <w:rsid w:val="00A42405"/>
    <w:rsid w:val="00A424EC"/>
    <w:rsid w:val="00A42E85"/>
    <w:rsid w:val="00A43319"/>
    <w:rsid w:val="00A43575"/>
    <w:rsid w:val="00A43691"/>
    <w:rsid w:val="00A439DE"/>
    <w:rsid w:val="00A43F49"/>
    <w:rsid w:val="00A440C8"/>
    <w:rsid w:val="00A442F6"/>
    <w:rsid w:val="00A444E7"/>
    <w:rsid w:val="00A446BA"/>
    <w:rsid w:val="00A448C2"/>
    <w:rsid w:val="00A44979"/>
    <w:rsid w:val="00A44A2F"/>
    <w:rsid w:val="00A44BC2"/>
    <w:rsid w:val="00A44C0C"/>
    <w:rsid w:val="00A44CF0"/>
    <w:rsid w:val="00A45000"/>
    <w:rsid w:val="00A45257"/>
    <w:rsid w:val="00A45390"/>
    <w:rsid w:val="00A455BC"/>
    <w:rsid w:val="00A45788"/>
    <w:rsid w:val="00A45796"/>
    <w:rsid w:val="00A4587A"/>
    <w:rsid w:val="00A45ACA"/>
    <w:rsid w:val="00A45B74"/>
    <w:rsid w:val="00A4685B"/>
    <w:rsid w:val="00A46B43"/>
    <w:rsid w:val="00A46C7B"/>
    <w:rsid w:val="00A46C93"/>
    <w:rsid w:val="00A46CED"/>
    <w:rsid w:val="00A46F2D"/>
    <w:rsid w:val="00A473BC"/>
    <w:rsid w:val="00A47694"/>
    <w:rsid w:val="00A47E09"/>
    <w:rsid w:val="00A47E7E"/>
    <w:rsid w:val="00A47EA9"/>
    <w:rsid w:val="00A47F1D"/>
    <w:rsid w:val="00A50B42"/>
    <w:rsid w:val="00A50C0D"/>
    <w:rsid w:val="00A50E37"/>
    <w:rsid w:val="00A50ECE"/>
    <w:rsid w:val="00A51117"/>
    <w:rsid w:val="00A51A4A"/>
    <w:rsid w:val="00A51AE7"/>
    <w:rsid w:val="00A51D31"/>
    <w:rsid w:val="00A51F11"/>
    <w:rsid w:val="00A5252B"/>
    <w:rsid w:val="00A52542"/>
    <w:rsid w:val="00A5266E"/>
    <w:rsid w:val="00A52855"/>
    <w:rsid w:val="00A528C9"/>
    <w:rsid w:val="00A52E1D"/>
    <w:rsid w:val="00A53388"/>
    <w:rsid w:val="00A536D4"/>
    <w:rsid w:val="00A53FEE"/>
    <w:rsid w:val="00A54974"/>
    <w:rsid w:val="00A54BB2"/>
    <w:rsid w:val="00A54DD8"/>
    <w:rsid w:val="00A551FA"/>
    <w:rsid w:val="00A55283"/>
    <w:rsid w:val="00A55523"/>
    <w:rsid w:val="00A55664"/>
    <w:rsid w:val="00A556DC"/>
    <w:rsid w:val="00A5570D"/>
    <w:rsid w:val="00A55770"/>
    <w:rsid w:val="00A561AB"/>
    <w:rsid w:val="00A561E4"/>
    <w:rsid w:val="00A561F3"/>
    <w:rsid w:val="00A5622F"/>
    <w:rsid w:val="00A568C2"/>
    <w:rsid w:val="00A571E7"/>
    <w:rsid w:val="00A57BF6"/>
    <w:rsid w:val="00A57D62"/>
    <w:rsid w:val="00A57E73"/>
    <w:rsid w:val="00A60088"/>
    <w:rsid w:val="00A602FF"/>
    <w:rsid w:val="00A604E3"/>
    <w:rsid w:val="00A608D1"/>
    <w:rsid w:val="00A60BF7"/>
    <w:rsid w:val="00A60D03"/>
    <w:rsid w:val="00A61045"/>
    <w:rsid w:val="00A6136B"/>
    <w:rsid w:val="00A61499"/>
    <w:rsid w:val="00A61AE8"/>
    <w:rsid w:val="00A61CBE"/>
    <w:rsid w:val="00A62188"/>
    <w:rsid w:val="00A622BF"/>
    <w:rsid w:val="00A62918"/>
    <w:rsid w:val="00A62A0F"/>
    <w:rsid w:val="00A62A77"/>
    <w:rsid w:val="00A62C26"/>
    <w:rsid w:val="00A62D19"/>
    <w:rsid w:val="00A62E65"/>
    <w:rsid w:val="00A62F6D"/>
    <w:rsid w:val="00A6331A"/>
    <w:rsid w:val="00A6347B"/>
    <w:rsid w:val="00A6347F"/>
    <w:rsid w:val="00A63483"/>
    <w:rsid w:val="00A63BE8"/>
    <w:rsid w:val="00A63CEA"/>
    <w:rsid w:val="00A63E79"/>
    <w:rsid w:val="00A63FC1"/>
    <w:rsid w:val="00A6400A"/>
    <w:rsid w:val="00A651B1"/>
    <w:rsid w:val="00A653F6"/>
    <w:rsid w:val="00A655AA"/>
    <w:rsid w:val="00A656A9"/>
    <w:rsid w:val="00A657D7"/>
    <w:rsid w:val="00A660AC"/>
    <w:rsid w:val="00A66313"/>
    <w:rsid w:val="00A6656B"/>
    <w:rsid w:val="00A66672"/>
    <w:rsid w:val="00A66D01"/>
    <w:rsid w:val="00A66E5B"/>
    <w:rsid w:val="00A67060"/>
    <w:rsid w:val="00A670D7"/>
    <w:rsid w:val="00A672FD"/>
    <w:rsid w:val="00A6734C"/>
    <w:rsid w:val="00A6734D"/>
    <w:rsid w:val="00A679BC"/>
    <w:rsid w:val="00A67E6C"/>
    <w:rsid w:val="00A700F9"/>
    <w:rsid w:val="00A70126"/>
    <w:rsid w:val="00A70360"/>
    <w:rsid w:val="00A70D9F"/>
    <w:rsid w:val="00A70E1A"/>
    <w:rsid w:val="00A71425"/>
    <w:rsid w:val="00A714F8"/>
    <w:rsid w:val="00A71B99"/>
    <w:rsid w:val="00A72197"/>
    <w:rsid w:val="00A72D55"/>
    <w:rsid w:val="00A7319E"/>
    <w:rsid w:val="00A739D0"/>
    <w:rsid w:val="00A74423"/>
    <w:rsid w:val="00A74982"/>
    <w:rsid w:val="00A750C3"/>
    <w:rsid w:val="00A75646"/>
    <w:rsid w:val="00A758FE"/>
    <w:rsid w:val="00A75CC4"/>
    <w:rsid w:val="00A75F85"/>
    <w:rsid w:val="00A76077"/>
    <w:rsid w:val="00A760DE"/>
    <w:rsid w:val="00A761D4"/>
    <w:rsid w:val="00A764E3"/>
    <w:rsid w:val="00A76530"/>
    <w:rsid w:val="00A76601"/>
    <w:rsid w:val="00A7694F"/>
    <w:rsid w:val="00A769FC"/>
    <w:rsid w:val="00A773A6"/>
    <w:rsid w:val="00A77A2D"/>
    <w:rsid w:val="00A77DA4"/>
    <w:rsid w:val="00A77EC4"/>
    <w:rsid w:val="00A77FB6"/>
    <w:rsid w:val="00A804CB"/>
    <w:rsid w:val="00A8059D"/>
    <w:rsid w:val="00A80798"/>
    <w:rsid w:val="00A8098B"/>
    <w:rsid w:val="00A80B69"/>
    <w:rsid w:val="00A80E8D"/>
    <w:rsid w:val="00A810D5"/>
    <w:rsid w:val="00A813FD"/>
    <w:rsid w:val="00A81596"/>
    <w:rsid w:val="00A8197A"/>
    <w:rsid w:val="00A81A0C"/>
    <w:rsid w:val="00A81A25"/>
    <w:rsid w:val="00A81AD4"/>
    <w:rsid w:val="00A81DEA"/>
    <w:rsid w:val="00A820EF"/>
    <w:rsid w:val="00A822AF"/>
    <w:rsid w:val="00A82978"/>
    <w:rsid w:val="00A82DF1"/>
    <w:rsid w:val="00A83138"/>
    <w:rsid w:val="00A83324"/>
    <w:rsid w:val="00A8335E"/>
    <w:rsid w:val="00A83397"/>
    <w:rsid w:val="00A83A04"/>
    <w:rsid w:val="00A83E73"/>
    <w:rsid w:val="00A83FA0"/>
    <w:rsid w:val="00A841A9"/>
    <w:rsid w:val="00A84442"/>
    <w:rsid w:val="00A848FA"/>
    <w:rsid w:val="00A85159"/>
    <w:rsid w:val="00A85287"/>
    <w:rsid w:val="00A8540E"/>
    <w:rsid w:val="00A854CB"/>
    <w:rsid w:val="00A85582"/>
    <w:rsid w:val="00A86877"/>
    <w:rsid w:val="00A86A20"/>
    <w:rsid w:val="00A873DB"/>
    <w:rsid w:val="00A87B61"/>
    <w:rsid w:val="00A87F94"/>
    <w:rsid w:val="00A9047D"/>
    <w:rsid w:val="00A904A3"/>
    <w:rsid w:val="00A9111D"/>
    <w:rsid w:val="00A9148F"/>
    <w:rsid w:val="00A9154A"/>
    <w:rsid w:val="00A91A82"/>
    <w:rsid w:val="00A91CB0"/>
    <w:rsid w:val="00A9284B"/>
    <w:rsid w:val="00A92879"/>
    <w:rsid w:val="00A92A39"/>
    <w:rsid w:val="00A92C26"/>
    <w:rsid w:val="00A9385B"/>
    <w:rsid w:val="00A93C26"/>
    <w:rsid w:val="00A9442A"/>
    <w:rsid w:val="00A94847"/>
    <w:rsid w:val="00A949C5"/>
    <w:rsid w:val="00A949F3"/>
    <w:rsid w:val="00A94EBE"/>
    <w:rsid w:val="00A94F8F"/>
    <w:rsid w:val="00A95136"/>
    <w:rsid w:val="00A951C8"/>
    <w:rsid w:val="00A960E3"/>
    <w:rsid w:val="00A962CD"/>
    <w:rsid w:val="00A96461"/>
    <w:rsid w:val="00A965EB"/>
    <w:rsid w:val="00A97253"/>
    <w:rsid w:val="00A97B66"/>
    <w:rsid w:val="00A97BD4"/>
    <w:rsid w:val="00AA016F"/>
    <w:rsid w:val="00AA0811"/>
    <w:rsid w:val="00AA116B"/>
    <w:rsid w:val="00AA14B5"/>
    <w:rsid w:val="00AA1AE1"/>
    <w:rsid w:val="00AA1ED6"/>
    <w:rsid w:val="00AA2E1C"/>
    <w:rsid w:val="00AA2E2E"/>
    <w:rsid w:val="00AA31BA"/>
    <w:rsid w:val="00AA3463"/>
    <w:rsid w:val="00AA36BB"/>
    <w:rsid w:val="00AA37AA"/>
    <w:rsid w:val="00AA3809"/>
    <w:rsid w:val="00AA3AE6"/>
    <w:rsid w:val="00AA3E1E"/>
    <w:rsid w:val="00AA43BB"/>
    <w:rsid w:val="00AA47EA"/>
    <w:rsid w:val="00AA4811"/>
    <w:rsid w:val="00AA4BB5"/>
    <w:rsid w:val="00AA51D6"/>
    <w:rsid w:val="00AA53AB"/>
    <w:rsid w:val="00AA6139"/>
    <w:rsid w:val="00AA6218"/>
    <w:rsid w:val="00AA64C6"/>
    <w:rsid w:val="00AA6671"/>
    <w:rsid w:val="00AA6A46"/>
    <w:rsid w:val="00AA6EEB"/>
    <w:rsid w:val="00AA7419"/>
    <w:rsid w:val="00AA79FB"/>
    <w:rsid w:val="00AA7BB5"/>
    <w:rsid w:val="00AA7E28"/>
    <w:rsid w:val="00AB0076"/>
    <w:rsid w:val="00AB032B"/>
    <w:rsid w:val="00AB0374"/>
    <w:rsid w:val="00AB084C"/>
    <w:rsid w:val="00AB0B8D"/>
    <w:rsid w:val="00AB0BC8"/>
    <w:rsid w:val="00AB11A4"/>
    <w:rsid w:val="00AB11CA"/>
    <w:rsid w:val="00AB11EF"/>
    <w:rsid w:val="00AB14D9"/>
    <w:rsid w:val="00AB15C5"/>
    <w:rsid w:val="00AB1993"/>
    <w:rsid w:val="00AB1B4F"/>
    <w:rsid w:val="00AB255B"/>
    <w:rsid w:val="00AB2721"/>
    <w:rsid w:val="00AB2756"/>
    <w:rsid w:val="00AB2CB9"/>
    <w:rsid w:val="00AB2E96"/>
    <w:rsid w:val="00AB2ECD"/>
    <w:rsid w:val="00AB3735"/>
    <w:rsid w:val="00AB3A90"/>
    <w:rsid w:val="00AB3B10"/>
    <w:rsid w:val="00AB3B6B"/>
    <w:rsid w:val="00AB3BA5"/>
    <w:rsid w:val="00AB3DD2"/>
    <w:rsid w:val="00AB422D"/>
    <w:rsid w:val="00AB4275"/>
    <w:rsid w:val="00AB42DD"/>
    <w:rsid w:val="00AB43AB"/>
    <w:rsid w:val="00AB464C"/>
    <w:rsid w:val="00AB4699"/>
    <w:rsid w:val="00AB4A07"/>
    <w:rsid w:val="00AB4AB8"/>
    <w:rsid w:val="00AB4F13"/>
    <w:rsid w:val="00AB5178"/>
    <w:rsid w:val="00AB53E4"/>
    <w:rsid w:val="00AB56DC"/>
    <w:rsid w:val="00AB5BCA"/>
    <w:rsid w:val="00AB5DBF"/>
    <w:rsid w:val="00AB62F8"/>
    <w:rsid w:val="00AB655E"/>
    <w:rsid w:val="00AB75CB"/>
    <w:rsid w:val="00AB7801"/>
    <w:rsid w:val="00AB7B7B"/>
    <w:rsid w:val="00AB7DA8"/>
    <w:rsid w:val="00AB7EC8"/>
    <w:rsid w:val="00AC007F"/>
    <w:rsid w:val="00AC028E"/>
    <w:rsid w:val="00AC03B0"/>
    <w:rsid w:val="00AC094D"/>
    <w:rsid w:val="00AC0A8F"/>
    <w:rsid w:val="00AC1180"/>
    <w:rsid w:val="00AC11E6"/>
    <w:rsid w:val="00AC1556"/>
    <w:rsid w:val="00AC1D2B"/>
    <w:rsid w:val="00AC1E69"/>
    <w:rsid w:val="00AC26B3"/>
    <w:rsid w:val="00AC26C5"/>
    <w:rsid w:val="00AC2810"/>
    <w:rsid w:val="00AC2A07"/>
    <w:rsid w:val="00AC2CAF"/>
    <w:rsid w:val="00AC2D07"/>
    <w:rsid w:val="00AC2ECD"/>
    <w:rsid w:val="00AC3119"/>
    <w:rsid w:val="00AC3D0A"/>
    <w:rsid w:val="00AC49FB"/>
    <w:rsid w:val="00AC4EAF"/>
    <w:rsid w:val="00AC4F03"/>
    <w:rsid w:val="00AC52B1"/>
    <w:rsid w:val="00AC54DB"/>
    <w:rsid w:val="00AC5A10"/>
    <w:rsid w:val="00AC5B7F"/>
    <w:rsid w:val="00AC5E9D"/>
    <w:rsid w:val="00AC66B6"/>
    <w:rsid w:val="00AC6958"/>
    <w:rsid w:val="00AC6D72"/>
    <w:rsid w:val="00AC7036"/>
    <w:rsid w:val="00AC7094"/>
    <w:rsid w:val="00AC70AE"/>
    <w:rsid w:val="00AC747A"/>
    <w:rsid w:val="00AC7493"/>
    <w:rsid w:val="00AC75DF"/>
    <w:rsid w:val="00AC7E48"/>
    <w:rsid w:val="00AD00BB"/>
    <w:rsid w:val="00AD024F"/>
    <w:rsid w:val="00AD026E"/>
    <w:rsid w:val="00AD087B"/>
    <w:rsid w:val="00AD0AA3"/>
    <w:rsid w:val="00AD0AD2"/>
    <w:rsid w:val="00AD0E48"/>
    <w:rsid w:val="00AD1300"/>
    <w:rsid w:val="00AD25BB"/>
    <w:rsid w:val="00AD25DA"/>
    <w:rsid w:val="00AD25FD"/>
    <w:rsid w:val="00AD2A82"/>
    <w:rsid w:val="00AD2B35"/>
    <w:rsid w:val="00AD2D6B"/>
    <w:rsid w:val="00AD2ED0"/>
    <w:rsid w:val="00AD3241"/>
    <w:rsid w:val="00AD3441"/>
    <w:rsid w:val="00AD3DA2"/>
    <w:rsid w:val="00AD3E73"/>
    <w:rsid w:val="00AD3F94"/>
    <w:rsid w:val="00AD41CB"/>
    <w:rsid w:val="00AD46B3"/>
    <w:rsid w:val="00AD4A5A"/>
    <w:rsid w:val="00AD4E9B"/>
    <w:rsid w:val="00AD54BF"/>
    <w:rsid w:val="00AD5D8D"/>
    <w:rsid w:val="00AD5E45"/>
    <w:rsid w:val="00AD66B9"/>
    <w:rsid w:val="00AD6E61"/>
    <w:rsid w:val="00AD6E7C"/>
    <w:rsid w:val="00AD6F46"/>
    <w:rsid w:val="00AD74A1"/>
    <w:rsid w:val="00AD790A"/>
    <w:rsid w:val="00AD7E92"/>
    <w:rsid w:val="00AE033A"/>
    <w:rsid w:val="00AE03DD"/>
    <w:rsid w:val="00AE0F96"/>
    <w:rsid w:val="00AE13D6"/>
    <w:rsid w:val="00AE1586"/>
    <w:rsid w:val="00AE17C7"/>
    <w:rsid w:val="00AE2090"/>
    <w:rsid w:val="00AE2781"/>
    <w:rsid w:val="00AE27AC"/>
    <w:rsid w:val="00AE2BF9"/>
    <w:rsid w:val="00AE314E"/>
    <w:rsid w:val="00AE3770"/>
    <w:rsid w:val="00AE404A"/>
    <w:rsid w:val="00AE40E0"/>
    <w:rsid w:val="00AE45E9"/>
    <w:rsid w:val="00AE4681"/>
    <w:rsid w:val="00AE4C96"/>
    <w:rsid w:val="00AE4DBA"/>
    <w:rsid w:val="00AE4E0D"/>
    <w:rsid w:val="00AE4F07"/>
    <w:rsid w:val="00AE4F1B"/>
    <w:rsid w:val="00AE514E"/>
    <w:rsid w:val="00AE5646"/>
    <w:rsid w:val="00AE637E"/>
    <w:rsid w:val="00AE69C0"/>
    <w:rsid w:val="00AE6CC8"/>
    <w:rsid w:val="00AE6D3E"/>
    <w:rsid w:val="00AE6F76"/>
    <w:rsid w:val="00AE7279"/>
    <w:rsid w:val="00AE749D"/>
    <w:rsid w:val="00AF0399"/>
    <w:rsid w:val="00AF04A9"/>
    <w:rsid w:val="00AF09C4"/>
    <w:rsid w:val="00AF0C73"/>
    <w:rsid w:val="00AF112B"/>
    <w:rsid w:val="00AF1156"/>
    <w:rsid w:val="00AF120F"/>
    <w:rsid w:val="00AF1417"/>
    <w:rsid w:val="00AF15C1"/>
    <w:rsid w:val="00AF17B1"/>
    <w:rsid w:val="00AF1C5D"/>
    <w:rsid w:val="00AF1EE7"/>
    <w:rsid w:val="00AF2352"/>
    <w:rsid w:val="00AF25C1"/>
    <w:rsid w:val="00AF2D1D"/>
    <w:rsid w:val="00AF3073"/>
    <w:rsid w:val="00AF314C"/>
    <w:rsid w:val="00AF376D"/>
    <w:rsid w:val="00AF37E6"/>
    <w:rsid w:val="00AF3900"/>
    <w:rsid w:val="00AF4075"/>
    <w:rsid w:val="00AF42D7"/>
    <w:rsid w:val="00AF4571"/>
    <w:rsid w:val="00AF4974"/>
    <w:rsid w:val="00AF4F6C"/>
    <w:rsid w:val="00AF50ED"/>
    <w:rsid w:val="00AF5F92"/>
    <w:rsid w:val="00AF650D"/>
    <w:rsid w:val="00AF6652"/>
    <w:rsid w:val="00AF665D"/>
    <w:rsid w:val="00AF699A"/>
    <w:rsid w:val="00AF6C0B"/>
    <w:rsid w:val="00AF6D0A"/>
    <w:rsid w:val="00AF6D30"/>
    <w:rsid w:val="00AF7FCF"/>
    <w:rsid w:val="00B002E7"/>
    <w:rsid w:val="00B0065D"/>
    <w:rsid w:val="00B006FE"/>
    <w:rsid w:val="00B0073D"/>
    <w:rsid w:val="00B007CB"/>
    <w:rsid w:val="00B00894"/>
    <w:rsid w:val="00B00ACB"/>
    <w:rsid w:val="00B00C40"/>
    <w:rsid w:val="00B00CFB"/>
    <w:rsid w:val="00B014DF"/>
    <w:rsid w:val="00B01752"/>
    <w:rsid w:val="00B0187C"/>
    <w:rsid w:val="00B018B9"/>
    <w:rsid w:val="00B018C1"/>
    <w:rsid w:val="00B019CC"/>
    <w:rsid w:val="00B01F48"/>
    <w:rsid w:val="00B0222D"/>
    <w:rsid w:val="00B02578"/>
    <w:rsid w:val="00B026A2"/>
    <w:rsid w:val="00B02AA9"/>
    <w:rsid w:val="00B02FA3"/>
    <w:rsid w:val="00B03211"/>
    <w:rsid w:val="00B03253"/>
    <w:rsid w:val="00B0358E"/>
    <w:rsid w:val="00B036D5"/>
    <w:rsid w:val="00B03927"/>
    <w:rsid w:val="00B03CBF"/>
    <w:rsid w:val="00B03E2C"/>
    <w:rsid w:val="00B03FFB"/>
    <w:rsid w:val="00B04131"/>
    <w:rsid w:val="00B0417B"/>
    <w:rsid w:val="00B04FA3"/>
    <w:rsid w:val="00B05084"/>
    <w:rsid w:val="00B05242"/>
    <w:rsid w:val="00B05341"/>
    <w:rsid w:val="00B054EF"/>
    <w:rsid w:val="00B05D9A"/>
    <w:rsid w:val="00B0610A"/>
    <w:rsid w:val="00B06A42"/>
    <w:rsid w:val="00B06DEE"/>
    <w:rsid w:val="00B0713A"/>
    <w:rsid w:val="00B0755A"/>
    <w:rsid w:val="00B10FC1"/>
    <w:rsid w:val="00B11519"/>
    <w:rsid w:val="00B118FE"/>
    <w:rsid w:val="00B11AB4"/>
    <w:rsid w:val="00B11D3A"/>
    <w:rsid w:val="00B11D70"/>
    <w:rsid w:val="00B11EC3"/>
    <w:rsid w:val="00B1228B"/>
    <w:rsid w:val="00B124CE"/>
    <w:rsid w:val="00B124EC"/>
    <w:rsid w:val="00B1278B"/>
    <w:rsid w:val="00B12893"/>
    <w:rsid w:val="00B12B70"/>
    <w:rsid w:val="00B12FC5"/>
    <w:rsid w:val="00B1347F"/>
    <w:rsid w:val="00B135D0"/>
    <w:rsid w:val="00B1361F"/>
    <w:rsid w:val="00B136A9"/>
    <w:rsid w:val="00B137CC"/>
    <w:rsid w:val="00B139E5"/>
    <w:rsid w:val="00B13CA9"/>
    <w:rsid w:val="00B142A8"/>
    <w:rsid w:val="00B14307"/>
    <w:rsid w:val="00B144D7"/>
    <w:rsid w:val="00B1452B"/>
    <w:rsid w:val="00B1508D"/>
    <w:rsid w:val="00B157F9"/>
    <w:rsid w:val="00B161F8"/>
    <w:rsid w:val="00B16C99"/>
    <w:rsid w:val="00B17050"/>
    <w:rsid w:val="00B17065"/>
    <w:rsid w:val="00B20256"/>
    <w:rsid w:val="00B207AC"/>
    <w:rsid w:val="00B207C6"/>
    <w:rsid w:val="00B20AC9"/>
    <w:rsid w:val="00B20D09"/>
    <w:rsid w:val="00B20FAE"/>
    <w:rsid w:val="00B21408"/>
    <w:rsid w:val="00B216BA"/>
    <w:rsid w:val="00B2181F"/>
    <w:rsid w:val="00B21828"/>
    <w:rsid w:val="00B21998"/>
    <w:rsid w:val="00B219FA"/>
    <w:rsid w:val="00B21D64"/>
    <w:rsid w:val="00B22400"/>
    <w:rsid w:val="00B22588"/>
    <w:rsid w:val="00B22768"/>
    <w:rsid w:val="00B22CB6"/>
    <w:rsid w:val="00B23082"/>
    <w:rsid w:val="00B232E3"/>
    <w:rsid w:val="00B23355"/>
    <w:rsid w:val="00B23635"/>
    <w:rsid w:val="00B237D4"/>
    <w:rsid w:val="00B2398F"/>
    <w:rsid w:val="00B23B6C"/>
    <w:rsid w:val="00B23B9F"/>
    <w:rsid w:val="00B24269"/>
    <w:rsid w:val="00B2494B"/>
    <w:rsid w:val="00B24C17"/>
    <w:rsid w:val="00B24FE5"/>
    <w:rsid w:val="00B253CF"/>
    <w:rsid w:val="00B26816"/>
    <w:rsid w:val="00B26A0E"/>
    <w:rsid w:val="00B26AD8"/>
    <w:rsid w:val="00B26D10"/>
    <w:rsid w:val="00B2757F"/>
    <w:rsid w:val="00B2763F"/>
    <w:rsid w:val="00B27656"/>
    <w:rsid w:val="00B27AAC"/>
    <w:rsid w:val="00B303FC"/>
    <w:rsid w:val="00B30479"/>
    <w:rsid w:val="00B3082E"/>
    <w:rsid w:val="00B30929"/>
    <w:rsid w:val="00B31F46"/>
    <w:rsid w:val="00B31F9A"/>
    <w:rsid w:val="00B322A7"/>
    <w:rsid w:val="00B32391"/>
    <w:rsid w:val="00B32E9F"/>
    <w:rsid w:val="00B32EAA"/>
    <w:rsid w:val="00B33141"/>
    <w:rsid w:val="00B334EE"/>
    <w:rsid w:val="00B339F4"/>
    <w:rsid w:val="00B33AF3"/>
    <w:rsid w:val="00B33CC1"/>
    <w:rsid w:val="00B341BA"/>
    <w:rsid w:val="00B343D3"/>
    <w:rsid w:val="00B344FE"/>
    <w:rsid w:val="00B34834"/>
    <w:rsid w:val="00B34928"/>
    <w:rsid w:val="00B34A8F"/>
    <w:rsid w:val="00B34D08"/>
    <w:rsid w:val="00B35413"/>
    <w:rsid w:val="00B359AC"/>
    <w:rsid w:val="00B35AFB"/>
    <w:rsid w:val="00B35B1F"/>
    <w:rsid w:val="00B35CEE"/>
    <w:rsid w:val="00B36379"/>
    <w:rsid w:val="00B366C8"/>
    <w:rsid w:val="00B36F74"/>
    <w:rsid w:val="00B372AA"/>
    <w:rsid w:val="00B374C4"/>
    <w:rsid w:val="00B3762C"/>
    <w:rsid w:val="00B37813"/>
    <w:rsid w:val="00B378F6"/>
    <w:rsid w:val="00B37A48"/>
    <w:rsid w:val="00B37AE9"/>
    <w:rsid w:val="00B37C81"/>
    <w:rsid w:val="00B37D35"/>
    <w:rsid w:val="00B37D87"/>
    <w:rsid w:val="00B37E61"/>
    <w:rsid w:val="00B40410"/>
    <w:rsid w:val="00B40445"/>
    <w:rsid w:val="00B408F7"/>
    <w:rsid w:val="00B409E0"/>
    <w:rsid w:val="00B40CCB"/>
    <w:rsid w:val="00B40E11"/>
    <w:rsid w:val="00B40F2C"/>
    <w:rsid w:val="00B41888"/>
    <w:rsid w:val="00B42A6A"/>
    <w:rsid w:val="00B42B5D"/>
    <w:rsid w:val="00B43A2B"/>
    <w:rsid w:val="00B43A75"/>
    <w:rsid w:val="00B43BFA"/>
    <w:rsid w:val="00B43DAC"/>
    <w:rsid w:val="00B43F41"/>
    <w:rsid w:val="00B4461C"/>
    <w:rsid w:val="00B4475A"/>
    <w:rsid w:val="00B44B13"/>
    <w:rsid w:val="00B45A52"/>
    <w:rsid w:val="00B45BF1"/>
    <w:rsid w:val="00B45C44"/>
    <w:rsid w:val="00B46175"/>
    <w:rsid w:val="00B46ABB"/>
    <w:rsid w:val="00B46F1E"/>
    <w:rsid w:val="00B47011"/>
    <w:rsid w:val="00B50183"/>
    <w:rsid w:val="00B50ECD"/>
    <w:rsid w:val="00B50EE7"/>
    <w:rsid w:val="00B50F25"/>
    <w:rsid w:val="00B51164"/>
    <w:rsid w:val="00B512A8"/>
    <w:rsid w:val="00B512DD"/>
    <w:rsid w:val="00B513BB"/>
    <w:rsid w:val="00B51468"/>
    <w:rsid w:val="00B514C3"/>
    <w:rsid w:val="00B51564"/>
    <w:rsid w:val="00B51691"/>
    <w:rsid w:val="00B5185B"/>
    <w:rsid w:val="00B51AC4"/>
    <w:rsid w:val="00B51C58"/>
    <w:rsid w:val="00B51D68"/>
    <w:rsid w:val="00B51F5E"/>
    <w:rsid w:val="00B524BA"/>
    <w:rsid w:val="00B5253D"/>
    <w:rsid w:val="00B52565"/>
    <w:rsid w:val="00B5271E"/>
    <w:rsid w:val="00B527D8"/>
    <w:rsid w:val="00B5298C"/>
    <w:rsid w:val="00B52D97"/>
    <w:rsid w:val="00B53143"/>
    <w:rsid w:val="00B538B3"/>
    <w:rsid w:val="00B53F25"/>
    <w:rsid w:val="00B548B7"/>
    <w:rsid w:val="00B55D80"/>
    <w:rsid w:val="00B563B2"/>
    <w:rsid w:val="00B5732E"/>
    <w:rsid w:val="00B57330"/>
    <w:rsid w:val="00B57639"/>
    <w:rsid w:val="00B579E6"/>
    <w:rsid w:val="00B579FF"/>
    <w:rsid w:val="00B57DD4"/>
    <w:rsid w:val="00B600BB"/>
    <w:rsid w:val="00B600D0"/>
    <w:rsid w:val="00B61099"/>
    <w:rsid w:val="00B61224"/>
    <w:rsid w:val="00B6141C"/>
    <w:rsid w:val="00B6177A"/>
    <w:rsid w:val="00B61B9F"/>
    <w:rsid w:val="00B62003"/>
    <w:rsid w:val="00B6244B"/>
    <w:rsid w:val="00B62B0A"/>
    <w:rsid w:val="00B63881"/>
    <w:rsid w:val="00B64680"/>
    <w:rsid w:val="00B6473C"/>
    <w:rsid w:val="00B64908"/>
    <w:rsid w:val="00B64C1F"/>
    <w:rsid w:val="00B64E3B"/>
    <w:rsid w:val="00B651B1"/>
    <w:rsid w:val="00B657B2"/>
    <w:rsid w:val="00B65890"/>
    <w:rsid w:val="00B66059"/>
    <w:rsid w:val="00B6647D"/>
    <w:rsid w:val="00B664C7"/>
    <w:rsid w:val="00B6682E"/>
    <w:rsid w:val="00B66958"/>
    <w:rsid w:val="00B66EB5"/>
    <w:rsid w:val="00B67512"/>
    <w:rsid w:val="00B67546"/>
    <w:rsid w:val="00B67B9B"/>
    <w:rsid w:val="00B67BD1"/>
    <w:rsid w:val="00B7089B"/>
    <w:rsid w:val="00B70ECE"/>
    <w:rsid w:val="00B70F0E"/>
    <w:rsid w:val="00B710C4"/>
    <w:rsid w:val="00B713D8"/>
    <w:rsid w:val="00B7187F"/>
    <w:rsid w:val="00B71C54"/>
    <w:rsid w:val="00B71CE9"/>
    <w:rsid w:val="00B720C4"/>
    <w:rsid w:val="00B725A7"/>
    <w:rsid w:val="00B72B2C"/>
    <w:rsid w:val="00B72C51"/>
    <w:rsid w:val="00B72D65"/>
    <w:rsid w:val="00B730DF"/>
    <w:rsid w:val="00B7390D"/>
    <w:rsid w:val="00B739F6"/>
    <w:rsid w:val="00B746FC"/>
    <w:rsid w:val="00B748FA"/>
    <w:rsid w:val="00B74DAA"/>
    <w:rsid w:val="00B74DDD"/>
    <w:rsid w:val="00B754AF"/>
    <w:rsid w:val="00B75581"/>
    <w:rsid w:val="00B75A53"/>
    <w:rsid w:val="00B75A9E"/>
    <w:rsid w:val="00B75BCD"/>
    <w:rsid w:val="00B75E18"/>
    <w:rsid w:val="00B75F99"/>
    <w:rsid w:val="00B7606C"/>
    <w:rsid w:val="00B76096"/>
    <w:rsid w:val="00B767C0"/>
    <w:rsid w:val="00B77021"/>
    <w:rsid w:val="00B773E9"/>
    <w:rsid w:val="00B77A57"/>
    <w:rsid w:val="00B80240"/>
    <w:rsid w:val="00B80D5E"/>
    <w:rsid w:val="00B81099"/>
    <w:rsid w:val="00B8178A"/>
    <w:rsid w:val="00B81A6C"/>
    <w:rsid w:val="00B81B53"/>
    <w:rsid w:val="00B81C2E"/>
    <w:rsid w:val="00B81C67"/>
    <w:rsid w:val="00B82E27"/>
    <w:rsid w:val="00B82E98"/>
    <w:rsid w:val="00B831D7"/>
    <w:rsid w:val="00B835F8"/>
    <w:rsid w:val="00B8363D"/>
    <w:rsid w:val="00B836A6"/>
    <w:rsid w:val="00B83809"/>
    <w:rsid w:val="00B83B12"/>
    <w:rsid w:val="00B83E22"/>
    <w:rsid w:val="00B83EF2"/>
    <w:rsid w:val="00B842B9"/>
    <w:rsid w:val="00B84B5B"/>
    <w:rsid w:val="00B84C1F"/>
    <w:rsid w:val="00B8516E"/>
    <w:rsid w:val="00B85659"/>
    <w:rsid w:val="00B85ACB"/>
    <w:rsid w:val="00B85DE5"/>
    <w:rsid w:val="00B85FCF"/>
    <w:rsid w:val="00B8641F"/>
    <w:rsid w:val="00B8655D"/>
    <w:rsid w:val="00B87691"/>
    <w:rsid w:val="00B87775"/>
    <w:rsid w:val="00B877BA"/>
    <w:rsid w:val="00B87C26"/>
    <w:rsid w:val="00B903C9"/>
    <w:rsid w:val="00B90AB2"/>
    <w:rsid w:val="00B90D53"/>
    <w:rsid w:val="00B90F10"/>
    <w:rsid w:val="00B90F73"/>
    <w:rsid w:val="00B91D38"/>
    <w:rsid w:val="00B920CB"/>
    <w:rsid w:val="00B9236A"/>
    <w:rsid w:val="00B924F5"/>
    <w:rsid w:val="00B92929"/>
    <w:rsid w:val="00B929E5"/>
    <w:rsid w:val="00B92C9C"/>
    <w:rsid w:val="00B92D5A"/>
    <w:rsid w:val="00B92D9B"/>
    <w:rsid w:val="00B9337A"/>
    <w:rsid w:val="00B9351B"/>
    <w:rsid w:val="00B939DB"/>
    <w:rsid w:val="00B93A64"/>
    <w:rsid w:val="00B93B59"/>
    <w:rsid w:val="00B9406A"/>
    <w:rsid w:val="00B944F3"/>
    <w:rsid w:val="00B94706"/>
    <w:rsid w:val="00B94C42"/>
    <w:rsid w:val="00B94C47"/>
    <w:rsid w:val="00B94F25"/>
    <w:rsid w:val="00B94F84"/>
    <w:rsid w:val="00B95086"/>
    <w:rsid w:val="00B952EE"/>
    <w:rsid w:val="00B95346"/>
    <w:rsid w:val="00B9534C"/>
    <w:rsid w:val="00B954A8"/>
    <w:rsid w:val="00B95676"/>
    <w:rsid w:val="00B95782"/>
    <w:rsid w:val="00B95DF4"/>
    <w:rsid w:val="00B95E57"/>
    <w:rsid w:val="00B95E8E"/>
    <w:rsid w:val="00B9614F"/>
    <w:rsid w:val="00B9618B"/>
    <w:rsid w:val="00B96411"/>
    <w:rsid w:val="00B9657A"/>
    <w:rsid w:val="00B96B4F"/>
    <w:rsid w:val="00B9720D"/>
    <w:rsid w:val="00B97567"/>
    <w:rsid w:val="00B97D21"/>
    <w:rsid w:val="00B97D37"/>
    <w:rsid w:val="00BA00B9"/>
    <w:rsid w:val="00BA0385"/>
    <w:rsid w:val="00BA06D1"/>
    <w:rsid w:val="00BA08EE"/>
    <w:rsid w:val="00BA1138"/>
    <w:rsid w:val="00BA12ED"/>
    <w:rsid w:val="00BA14B5"/>
    <w:rsid w:val="00BA15EE"/>
    <w:rsid w:val="00BA1676"/>
    <w:rsid w:val="00BA2280"/>
    <w:rsid w:val="00BA2331"/>
    <w:rsid w:val="00BA23DE"/>
    <w:rsid w:val="00BA2A08"/>
    <w:rsid w:val="00BA2A48"/>
    <w:rsid w:val="00BA33D2"/>
    <w:rsid w:val="00BA3427"/>
    <w:rsid w:val="00BA372D"/>
    <w:rsid w:val="00BA3AB7"/>
    <w:rsid w:val="00BA4817"/>
    <w:rsid w:val="00BA48ED"/>
    <w:rsid w:val="00BA4F80"/>
    <w:rsid w:val="00BA5087"/>
    <w:rsid w:val="00BA54B7"/>
    <w:rsid w:val="00BA56D2"/>
    <w:rsid w:val="00BA5811"/>
    <w:rsid w:val="00BA5DE8"/>
    <w:rsid w:val="00BA6220"/>
    <w:rsid w:val="00BA6E3F"/>
    <w:rsid w:val="00BA6EF0"/>
    <w:rsid w:val="00BA70E9"/>
    <w:rsid w:val="00BA71E3"/>
    <w:rsid w:val="00BA7628"/>
    <w:rsid w:val="00BA7683"/>
    <w:rsid w:val="00BA76E0"/>
    <w:rsid w:val="00BB0215"/>
    <w:rsid w:val="00BB08DC"/>
    <w:rsid w:val="00BB0B07"/>
    <w:rsid w:val="00BB0CF4"/>
    <w:rsid w:val="00BB1178"/>
    <w:rsid w:val="00BB1F80"/>
    <w:rsid w:val="00BB223D"/>
    <w:rsid w:val="00BB24AD"/>
    <w:rsid w:val="00BB27AA"/>
    <w:rsid w:val="00BB2A25"/>
    <w:rsid w:val="00BB2B0C"/>
    <w:rsid w:val="00BB2F5F"/>
    <w:rsid w:val="00BB31AF"/>
    <w:rsid w:val="00BB3931"/>
    <w:rsid w:val="00BB3FD6"/>
    <w:rsid w:val="00BB45EE"/>
    <w:rsid w:val="00BB4717"/>
    <w:rsid w:val="00BB4C97"/>
    <w:rsid w:val="00BB5035"/>
    <w:rsid w:val="00BB5145"/>
    <w:rsid w:val="00BB51E9"/>
    <w:rsid w:val="00BB5664"/>
    <w:rsid w:val="00BB5976"/>
    <w:rsid w:val="00BB60E1"/>
    <w:rsid w:val="00BB6518"/>
    <w:rsid w:val="00BB6808"/>
    <w:rsid w:val="00BB689C"/>
    <w:rsid w:val="00BB6941"/>
    <w:rsid w:val="00BB6E0A"/>
    <w:rsid w:val="00BB6E82"/>
    <w:rsid w:val="00BB6FDC"/>
    <w:rsid w:val="00BB71CE"/>
    <w:rsid w:val="00BB75C5"/>
    <w:rsid w:val="00BB7FC0"/>
    <w:rsid w:val="00BB7FC8"/>
    <w:rsid w:val="00BC0143"/>
    <w:rsid w:val="00BC0C43"/>
    <w:rsid w:val="00BC0FDC"/>
    <w:rsid w:val="00BC1B53"/>
    <w:rsid w:val="00BC1DAD"/>
    <w:rsid w:val="00BC2092"/>
    <w:rsid w:val="00BC2855"/>
    <w:rsid w:val="00BC2DB5"/>
    <w:rsid w:val="00BC3053"/>
    <w:rsid w:val="00BC3A5D"/>
    <w:rsid w:val="00BC3C06"/>
    <w:rsid w:val="00BC3E2F"/>
    <w:rsid w:val="00BC4A7C"/>
    <w:rsid w:val="00BC4B75"/>
    <w:rsid w:val="00BC4D2E"/>
    <w:rsid w:val="00BC4EC0"/>
    <w:rsid w:val="00BC4EF6"/>
    <w:rsid w:val="00BC5305"/>
    <w:rsid w:val="00BC5390"/>
    <w:rsid w:val="00BC5EC6"/>
    <w:rsid w:val="00BC6445"/>
    <w:rsid w:val="00BC6B32"/>
    <w:rsid w:val="00BC6DD0"/>
    <w:rsid w:val="00BC7198"/>
    <w:rsid w:val="00BC74E6"/>
    <w:rsid w:val="00BC77F2"/>
    <w:rsid w:val="00BC7BC3"/>
    <w:rsid w:val="00BC7CD0"/>
    <w:rsid w:val="00BD0317"/>
    <w:rsid w:val="00BD0590"/>
    <w:rsid w:val="00BD0C08"/>
    <w:rsid w:val="00BD0C2E"/>
    <w:rsid w:val="00BD1176"/>
    <w:rsid w:val="00BD179A"/>
    <w:rsid w:val="00BD18EF"/>
    <w:rsid w:val="00BD1A3E"/>
    <w:rsid w:val="00BD1B09"/>
    <w:rsid w:val="00BD1DDC"/>
    <w:rsid w:val="00BD22A1"/>
    <w:rsid w:val="00BD2E95"/>
    <w:rsid w:val="00BD31DC"/>
    <w:rsid w:val="00BD3236"/>
    <w:rsid w:val="00BD35A5"/>
    <w:rsid w:val="00BD3B5C"/>
    <w:rsid w:val="00BD3DD9"/>
    <w:rsid w:val="00BD3FB1"/>
    <w:rsid w:val="00BD403A"/>
    <w:rsid w:val="00BD44FD"/>
    <w:rsid w:val="00BD4747"/>
    <w:rsid w:val="00BD4854"/>
    <w:rsid w:val="00BD48AC"/>
    <w:rsid w:val="00BD4DD8"/>
    <w:rsid w:val="00BD516D"/>
    <w:rsid w:val="00BD5620"/>
    <w:rsid w:val="00BD56A2"/>
    <w:rsid w:val="00BD5F1A"/>
    <w:rsid w:val="00BD5FA8"/>
    <w:rsid w:val="00BD661D"/>
    <w:rsid w:val="00BD6727"/>
    <w:rsid w:val="00BD68DE"/>
    <w:rsid w:val="00BD6DED"/>
    <w:rsid w:val="00BD737D"/>
    <w:rsid w:val="00BD7544"/>
    <w:rsid w:val="00BE01A0"/>
    <w:rsid w:val="00BE0266"/>
    <w:rsid w:val="00BE0400"/>
    <w:rsid w:val="00BE0734"/>
    <w:rsid w:val="00BE0C83"/>
    <w:rsid w:val="00BE0E95"/>
    <w:rsid w:val="00BE1234"/>
    <w:rsid w:val="00BE1330"/>
    <w:rsid w:val="00BE1A0C"/>
    <w:rsid w:val="00BE2290"/>
    <w:rsid w:val="00BE299A"/>
    <w:rsid w:val="00BE2DB2"/>
    <w:rsid w:val="00BE2FA6"/>
    <w:rsid w:val="00BE3231"/>
    <w:rsid w:val="00BE333F"/>
    <w:rsid w:val="00BE335A"/>
    <w:rsid w:val="00BE34C2"/>
    <w:rsid w:val="00BE3707"/>
    <w:rsid w:val="00BE3845"/>
    <w:rsid w:val="00BE3D75"/>
    <w:rsid w:val="00BE4022"/>
    <w:rsid w:val="00BE4AC1"/>
    <w:rsid w:val="00BE4B33"/>
    <w:rsid w:val="00BE5293"/>
    <w:rsid w:val="00BE52FF"/>
    <w:rsid w:val="00BE58CF"/>
    <w:rsid w:val="00BE61A6"/>
    <w:rsid w:val="00BE61C5"/>
    <w:rsid w:val="00BE62F8"/>
    <w:rsid w:val="00BE6590"/>
    <w:rsid w:val="00BE65EA"/>
    <w:rsid w:val="00BE6714"/>
    <w:rsid w:val="00BE6D53"/>
    <w:rsid w:val="00BE72B8"/>
    <w:rsid w:val="00BE739F"/>
    <w:rsid w:val="00BE7406"/>
    <w:rsid w:val="00BE7603"/>
    <w:rsid w:val="00BE77FB"/>
    <w:rsid w:val="00BF0680"/>
    <w:rsid w:val="00BF0689"/>
    <w:rsid w:val="00BF0C50"/>
    <w:rsid w:val="00BF0FA2"/>
    <w:rsid w:val="00BF1F7F"/>
    <w:rsid w:val="00BF2915"/>
    <w:rsid w:val="00BF29FC"/>
    <w:rsid w:val="00BF2CF0"/>
    <w:rsid w:val="00BF30A1"/>
    <w:rsid w:val="00BF3279"/>
    <w:rsid w:val="00BF337F"/>
    <w:rsid w:val="00BF44BF"/>
    <w:rsid w:val="00BF46B1"/>
    <w:rsid w:val="00BF4F9D"/>
    <w:rsid w:val="00BF527C"/>
    <w:rsid w:val="00BF5546"/>
    <w:rsid w:val="00BF56BF"/>
    <w:rsid w:val="00BF61FB"/>
    <w:rsid w:val="00BF683F"/>
    <w:rsid w:val="00BF6B22"/>
    <w:rsid w:val="00BF74C7"/>
    <w:rsid w:val="00BF76A2"/>
    <w:rsid w:val="00BF7A4B"/>
    <w:rsid w:val="00BF7B59"/>
    <w:rsid w:val="00BF7DB8"/>
    <w:rsid w:val="00C00863"/>
    <w:rsid w:val="00C00D96"/>
    <w:rsid w:val="00C015F1"/>
    <w:rsid w:val="00C0167C"/>
    <w:rsid w:val="00C016F8"/>
    <w:rsid w:val="00C018DD"/>
    <w:rsid w:val="00C01A6C"/>
    <w:rsid w:val="00C01B53"/>
    <w:rsid w:val="00C01B99"/>
    <w:rsid w:val="00C01CFA"/>
    <w:rsid w:val="00C01F33"/>
    <w:rsid w:val="00C0218F"/>
    <w:rsid w:val="00C02458"/>
    <w:rsid w:val="00C02459"/>
    <w:rsid w:val="00C02557"/>
    <w:rsid w:val="00C02CC6"/>
    <w:rsid w:val="00C039B1"/>
    <w:rsid w:val="00C039B3"/>
    <w:rsid w:val="00C03D9D"/>
    <w:rsid w:val="00C040F7"/>
    <w:rsid w:val="00C0412B"/>
    <w:rsid w:val="00C04195"/>
    <w:rsid w:val="00C04312"/>
    <w:rsid w:val="00C044AB"/>
    <w:rsid w:val="00C0484E"/>
    <w:rsid w:val="00C0497A"/>
    <w:rsid w:val="00C04A59"/>
    <w:rsid w:val="00C04B3F"/>
    <w:rsid w:val="00C04D38"/>
    <w:rsid w:val="00C053EB"/>
    <w:rsid w:val="00C05447"/>
    <w:rsid w:val="00C05526"/>
    <w:rsid w:val="00C05706"/>
    <w:rsid w:val="00C0572E"/>
    <w:rsid w:val="00C057BE"/>
    <w:rsid w:val="00C060DF"/>
    <w:rsid w:val="00C066F6"/>
    <w:rsid w:val="00C06C80"/>
    <w:rsid w:val="00C07046"/>
    <w:rsid w:val="00C07377"/>
    <w:rsid w:val="00C07429"/>
    <w:rsid w:val="00C0775A"/>
    <w:rsid w:val="00C0783D"/>
    <w:rsid w:val="00C0796B"/>
    <w:rsid w:val="00C07FB7"/>
    <w:rsid w:val="00C1033E"/>
    <w:rsid w:val="00C10478"/>
    <w:rsid w:val="00C107B4"/>
    <w:rsid w:val="00C107EC"/>
    <w:rsid w:val="00C10C38"/>
    <w:rsid w:val="00C11010"/>
    <w:rsid w:val="00C1110A"/>
    <w:rsid w:val="00C1154E"/>
    <w:rsid w:val="00C11703"/>
    <w:rsid w:val="00C11E81"/>
    <w:rsid w:val="00C12107"/>
    <w:rsid w:val="00C121DB"/>
    <w:rsid w:val="00C13056"/>
    <w:rsid w:val="00C132CE"/>
    <w:rsid w:val="00C1348E"/>
    <w:rsid w:val="00C13B84"/>
    <w:rsid w:val="00C13D9B"/>
    <w:rsid w:val="00C1439C"/>
    <w:rsid w:val="00C14689"/>
    <w:rsid w:val="00C14AA9"/>
    <w:rsid w:val="00C14D4B"/>
    <w:rsid w:val="00C14DA4"/>
    <w:rsid w:val="00C153A7"/>
    <w:rsid w:val="00C154BB"/>
    <w:rsid w:val="00C1574B"/>
    <w:rsid w:val="00C15F9A"/>
    <w:rsid w:val="00C16229"/>
    <w:rsid w:val="00C163E5"/>
    <w:rsid w:val="00C165E3"/>
    <w:rsid w:val="00C16860"/>
    <w:rsid w:val="00C168FB"/>
    <w:rsid w:val="00C16D5E"/>
    <w:rsid w:val="00C17098"/>
    <w:rsid w:val="00C17699"/>
    <w:rsid w:val="00C17CB5"/>
    <w:rsid w:val="00C17CCE"/>
    <w:rsid w:val="00C200FD"/>
    <w:rsid w:val="00C20414"/>
    <w:rsid w:val="00C20437"/>
    <w:rsid w:val="00C20746"/>
    <w:rsid w:val="00C20C79"/>
    <w:rsid w:val="00C20E39"/>
    <w:rsid w:val="00C214D2"/>
    <w:rsid w:val="00C216F6"/>
    <w:rsid w:val="00C219D7"/>
    <w:rsid w:val="00C21B62"/>
    <w:rsid w:val="00C21BD1"/>
    <w:rsid w:val="00C21EA2"/>
    <w:rsid w:val="00C223B0"/>
    <w:rsid w:val="00C22876"/>
    <w:rsid w:val="00C22C7B"/>
    <w:rsid w:val="00C22DCF"/>
    <w:rsid w:val="00C2362B"/>
    <w:rsid w:val="00C23985"/>
    <w:rsid w:val="00C23BA8"/>
    <w:rsid w:val="00C24577"/>
    <w:rsid w:val="00C24766"/>
    <w:rsid w:val="00C24ACE"/>
    <w:rsid w:val="00C25448"/>
    <w:rsid w:val="00C256FB"/>
    <w:rsid w:val="00C25896"/>
    <w:rsid w:val="00C2596F"/>
    <w:rsid w:val="00C25AD9"/>
    <w:rsid w:val="00C25E44"/>
    <w:rsid w:val="00C25F66"/>
    <w:rsid w:val="00C2608A"/>
    <w:rsid w:val="00C26770"/>
    <w:rsid w:val="00C269C4"/>
    <w:rsid w:val="00C26E8E"/>
    <w:rsid w:val="00C26FAE"/>
    <w:rsid w:val="00C27727"/>
    <w:rsid w:val="00C27831"/>
    <w:rsid w:val="00C279B5"/>
    <w:rsid w:val="00C27C45"/>
    <w:rsid w:val="00C27D03"/>
    <w:rsid w:val="00C27F8F"/>
    <w:rsid w:val="00C27FAA"/>
    <w:rsid w:val="00C30398"/>
    <w:rsid w:val="00C3085B"/>
    <w:rsid w:val="00C3085C"/>
    <w:rsid w:val="00C308A8"/>
    <w:rsid w:val="00C308F8"/>
    <w:rsid w:val="00C30AB9"/>
    <w:rsid w:val="00C30ED5"/>
    <w:rsid w:val="00C31857"/>
    <w:rsid w:val="00C319B6"/>
    <w:rsid w:val="00C325E4"/>
    <w:rsid w:val="00C32679"/>
    <w:rsid w:val="00C32880"/>
    <w:rsid w:val="00C330A0"/>
    <w:rsid w:val="00C337CC"/>
    <w:rsid w:val="00C33BF2"/>
    <w:rsid w:val="00C33CA5"/>
    <w:rsid w:val="00C34A54"/>
    <w:rsid w:val="00C34EF1"/>
    <w:rsid w:val="00C35378"/>
    <w:rsid w:val="00C35692"/>
    <w:rsid w:val="00C35970"/>
    <w:rsid w:val="00C35AA7"/>
    <w:rsid w:val="00C35BC0"/>
    <w:rsid w:val="00C35D07"/>
    <w:rsid w:val="00C366B0"/>
    <w:rsid w:val="00C36CB2"/>
    <w:rsid w:val="00C36DE9"/>
    <w:rsid w:val="00C3719D"/>
    <w:rsid w:val="00C37596"/>
    <w:rsid w:val="00C37A1A"/>
    <w:rsid w:val="00C37CB2"/>
    <w:rsid w:val="00C40227"/>
    <w:rsid w:val="00C40667"/>
    <w:rsid w:val="00C407EE"/>
    <w:rsid w:val="00C40EC2"/>
    <w:rsid w:val="00C40F60"/>
    <w:rsid w:val="00C41069"/>
    <w:rsid w:val="00C41871"/>
    <w:rsid w:val="00C41B5C"/>
    <w:rsid w:val="00C421BB"/>
    <w:rsid w:val="00C423FE"/>
    <w:rsid w:val="00C42A59"/>
    <w:rsid w:val="00C42EEC"/>
    <w:rsid w:val="00C43017"/>
    <w:rsid w:val="00C4306F"/>
    <w:rsid w:val="00C43101"/>
    <w:rsid w:val="00C4325D"/>
    <w:rsid w:val="00C4362E"/>
    <w:rsid w:val="00C43A64"/>
    <w:rsid w:val="00C43CA2"/>
    <w:rsid w:val="00C43D4C"/>
    <w:rsid w:val="00C44703"/>
    <w:rsid w:val="00C4477E"/>
    <w:rsid w:val="00C44C20"/>
    <w:rsid w:val="00C45033"/>
    <w:rsid w:val="00C451DB"/>
    <w:rsid w:val="00C4579A"/>
    <w:rsid w:val="00C45DD7"/>
    <w:rsid w:val="00C4666A"/>
    <w:rsid w:val="00C46E11"/>
    <w:rsid w:val="00C473A5"/>
    <w:rsid w:val="00C4753E"/>
    <w:rsid w:val="00C47553"/>
    <w:rsid w:val="00C47666"/>
    <w:rsid w:val="00C47A1A"/>
    <w:rsid w:val="00C47DB9"/>
    <w:rsid w:val="00C5009F"/>
    <w:rsid w:val="00C501B8"/>
    <w:rsid w:val="00C50CBC"/>
    <w:rsid w:val="00C50E60"/>
    <w:rsid w:val="00C50EA4"/>
    <w:rsid w:val="00C5123D"/>
    <w:rsid w:val="00C51300"/>
    <w:rsid w:val="00C51661"/>
    <w:rsid w:val="00C518C0"/>
    <w:rsid w:val="00C52151"/>
    <w:rsid w:val="00C52DFC"/>
    <w:rsid w:val="00C52F8F"/>
    <w:rsid w:val="00C530F4"/>
    <w:rsid w:val="00C5364D"/>
    <w:rsid w:val="00C53696"/>
    <w:rsid w:val="00C5384D"/>
    <w:rsid w:val="00C53930"/>
    <w:rsid w:val="00C53C40"/>
    <w:rsid w:val="00C5413F"/>
    <w:rsid w:val="00C5435A"/>
    <w:rsid w:val="00C5440E"/>
    <w:rsid w:val="00C544CF"/>
    <w:rsid w:val="00C54995"/>
    <w:rsid w:val="00C54C01"/>
    <w:rsid w:val="00C54D41"/>
    <w:rsid w:val="00C54E64"/>
    <w:rsid w:val="00C54F9F"/>
    <w:rsid w:val="00C554B2"/>
    <w:rsid w:val="00C55759"/>
    <w:rsid w:val="00C55C2B"/>
    <w:rsid w:val="00C55D36"/>
    <w:rsid w:val="00C55DA5"/>
    <w:rsid w:val="00C561F7"/>
    <w:rsid w:val="00C56436"/>
    <w:rsid w:val="00C565A5"/>
    <w:rsid w:val="00C56663"/>
    <w:rsid w:val="00C56AD0"/>
    <w:rsid w:val="00C56AE0"/>
    <w:rsid w:val="00C571C1"/>
    <w:rsid w:val="00C57D6E"/>
    <w:rsid w:val="00C57E73"/>
    <w:rsid w:val="00C60783"/>
    <w:rsid w:val="00C60807"/>
    <w:rsid w:val="00C60E07"/>
    <w:rsid w:val="00C612EB"/>
    <w:rsid w:val="00C61A42"/>
    <w:rsid w:val="00C61F79"/>
    <w:rsid w:val="00C62027"/>
    <w:rsid w:val="00C62902"/>
    <w:rsid w:val="00C62A90"/>
    <w:rsid w:val="00C63333"/>
    <w:rsid w:val="00C6377F"/>
    <w:rsid w:val="00C63BF2"/>
    <w:rsid w:val="00C641F0"/>
    <w:rsid w:val="00C6435A"/>
    <w:rsid w:val="00C64672"/>
    <w:rsid w:val="00C64EFF"/>
    <w:rsid w:val="00C65106"/>
    <w:rsid w:val="00C6549B"/>
    <w:rsid w:val="00C654E2"/>
    <w:rsid w:val="00C65ABC"/>
    <w:rsid w:val="00C65E43"/>
    <w:rsid w:val="00C65EF7"/>
    <w:rsid w:val="00C661A2"/>
    <w:rsid w:val="00C662FE"/>
    <w:rsid w:val="00C66F62"/>
    <w:rsid w:val="00C67449"/>
    <w:rsid w:val="00C675A7"/>
    <w:rsid w:val="00C677D3"/>
    <w:rsid w:val="00C67954"/>
    <w:rsid w:val="00C67B6B"/>
    <w:rsid w:val="00C67F94"/>
    <w:rsid w:val="00C70045"/>
    <w:rsid w:val="00C702DB"/>
    <w:rsid w:val="00C70697"/>
    <w:rsid w:val="00C7076B"/>
    <w:rsid w:val="00C707F0"/>
    <w:rsid w:val="00C70B8C"/>
    <w:rsid w:val="00C714A8"/>
    <w:rsid w:val="00C7184F"/>
    <w:rsid w:val="00C72093"/>
    <w:rsid w:val="00C720D8"/>
    <w:rsid w:val="00C72232"/>
    <w:rsid w:val="00C72397"/>
    <w:rsid w:val="00C725E2"/>
    <w:rsid w:val="00C72BD4"/>
    <w:rsid w:val="00C72EF4"/>
    <w:rsid w:val="00C7317D"/>
    <w:rsid w:val="00C733A0"/>
    <w:rsid w:val="00C73F02"/>
    <w:rsid w:val="00C7418A"/>
    <w:rsid w:val="00C7431D"/>
    <w:rsid w:val="00C74321"/>
    <w:rsid w:val="00C744FE"/>
    <w:rsid w:val="00C745CF"/>
    <w:rsid w:val="00C75C0B"/>
    <w:rsid w:val="00C75D2F"/>
    <w:rsid w:val="00C75E85"/>
    <w:rsid w:val="00C767BE"/>
    <w:rsid w:val="00C76A01"/>
    <w:rsid w:val="00C76AC9"/>
    <w:rsid w:val="00C76BBF"/>
    <w:rsid w:val="00C76C48"/>
    <w:rsid w:val="00C76E3C"/>
    <w:rsid w:val="00C77019"/>
    <w:rsid w:val="00C7708A"/>
    <w:rsid w:val="00C77243"/>
    <w:rsid w:val="00C777DF"/>
    <w:rsid w:val="00C77BB3"/>
    <w:rsid w:val="00C77D21"/>
    <w:rsid w:val="00C8021F"/>
    <w:rsid w:val="00C80E73"/>
    <w:rsid w:val="00C80ED8"/>
    <w:rsid w:val="00C810EE"/>
    <w:rsid w:val="00C8123F"/>
    <w:rsid w:val="00C81568"/>
    <w:rsid w:val="00C817BD"/>
    <w:rsid w:val="00C81B31"/>
    <w:rsid w:val="00C82067"/>
    <w:rsid w:val="00C82477"/>
    <w:rsid w:val="00C82834"/>
    <w:rsid w:val="00C829F0"/>
    <w:rsid w:val="00C82D42"/>
    <w:rsid w:val="00C82E39"/>
    <w:rsid w:val="00C82E68"/>
    <w:rsid w:val="00C82E7E"/>
    <w:rsid w:val="00C831E7"/>
    <w:rsid w:val="00C834B6"/>
    <w:rsid w:val="00C83719"/>
    <w:rsid w:val="00C83A3B"/>
    <w:rsid w:val="00C83C42"/>
    <w:rsid w:val="00C83D34"/>
    <w:rsid w:val="00C83E43"/>
    <w:rsid w:val="00C84357"/>
    <w:rsid w:val="00C84AE5"/>
    <w:rsid w:val="00C84CA4"/>
    <w:rsid w:val="00C84F71"/>
    <w:rsid w:val="00C85754"/>
    <w:rsid w:val="00C85BA6"/>
    <w:rsid w:val="00C85F5E"/>
    <w:rsid w:val="00C86242"/>
    <w:rsid w:val="00C867CC"/>
    <w:rsid w:val="00C8683F"/>
    <w:rsid w:val="00C86D67"/>
    <w:rsid w:val="00C87007"/>
    <w:rsid w:val="00C8711C"/>
    <w:rsid w:val="00C87692"/>
    <w:rsid w:val="00C87D98"/>
    <w:rsid w:val="00C9027A"/>
    <w:rsid w:val="00C9068E"/>
    <w:rsid w:val="00C90C6B"/>
    <w:rsid w:val="00C90F2D"/>
    <w:rsid w:val="00C91381"/>
    <w:rsid w:val="00C91C90"/>
    <w:rsid w:val="00C91EA7"/>
    <w:rsid w:val="00C91FB3"/>
    <w:rsid w:val="00C92070"/>
    <w:rsid w:val="00C925B4"/>
    <w:rsid w:val="00C92913"/>
    <w:rsid w:val="00C92A8E"/>
    <w:rsid w:val="00C92AB8"/>
    <w:rsid w:val="00C92B3D"/>
    <w:rsid w:val="00C92BAE"/>
    <w:rsid w:val="00C92E5A"/>
    <w:rsid w:val="00C932EB"/>
    <w:rsid w:val="00C93814"/>
    <w:rsid w:val="00C93C4B"/>
    <w:rsid w:val="00C93D25"/>
    <w:rsid w:val="00C942E6"/>
    <w:rsid w:val="00C94351"/>
    <w:rsid w:val="00C944AB"/>
    <w:rsid w:val="00C94537"/>
    <w:rsid w:val="00C950AD"/>
    <w:rsid w:val="00C9524A"/>
    <w:rsid w:val="00C954F7"/>
    <w:rsid w:val="00C95586"/>
    <w:rsid w:val="00C95630"/>
    <w:rsid w:val="00C95838"/>
    <w:rsid w:val="00C95A9D"/>
    <w:rsid w:val="00C95B40"/>
    <w:rsid w:val="00C95CD8"/>
    <w:rsid w:val="00C95F45"/>
    <w:rsid w:val="00C960E9"/>
    <w:rsid w:val="00C96130"/>
    <w:rsid w:val="00C96415"/>
    <w:rsid w:val="00C96AA4"/>
    <w:rsid w:val="00C96CBE"/>
    <w:rsid w:val="00C96D20"/>
    <w:rsid w:val="00C96FC1"/>
    <w:rsid w:val="00C972CE"/>
    <w:rsid w:val="00C9739F"/>
    <w:rsid w:val="00C973D7"/>
    <w:rsid w:val="00C97540"/>
    <w:rsid w:val="00C97706"/>
    <w:rsid w:val="00C979C6"/>
    <w:rsid w:val="00C97C82"/>
    <w:rsid w:val="00CA0691"/>
    <w:rsid w:val="00CA0932"/>
    <w:rsid w:val="00CA0E01"/>
    <w:rsid w:val="00CA0F57"/>
    <w:rsid w:val="00CA12BA"/>
    <w:rsid w:val="00CA18B6"/>
    <w:rsid w:val="00CA1A52"/>
    <w:rsid w:val="00CA1EC9"/>
    <w:rsid w:val="00CA1ED8"/>
    <w:rsid w:val="00CA2568"/>
    <w:rsid w:val="00CA26B7"/>
    <w:rsid w:val="00CA27A6"/>
    <w:rsid w:val="00CA2905"/>
    <w:rsid w:val="00CA2C61"/>
    <w:rsid w:val="00CA2DFF"/>
    <w:rsid w:val="00CA364F"/>
    <w:rsid w:val="00CA39A9"/>
    <w:rsid w:val="00CA40DC"/>
    <w:rsid w:val="00CA4395"/>
    <w:rsid w:val="00CA4619"/>
    <w:rsid w:val="00CA4D39"/>
    <w:rsid w:val="00CA4F53"/>
    <w:rsid w:val="00CA5F45"/>
    <w:rsid w:val="00CA5F75"/>
    <w:rsid w:val="00CA6286"/>
    <w:rsid w:val="00CA6289"/>
    <w:rsid w:val="00CA6552"/>
    <w:rsid w:val="00CA66ED"/>
    <w:rsid w:val="00CA67F4"/>
    <w:rsid w:val="00CA7374"/>
    <w:rsid w:val="00CA7457"/>
    <w:rsid w:val="00CA750F"/>
    <w:rsid w:val="00CA7948"/>
    <w:rsid w:val="00CA7C1C"/>
    <w:rsid w:val="00CA7F80"/>
    <w:rsid w:val="00CB02FC"/>
    <w:rsid w:val="00CB03CA"/>
    <w:rsid w:val="00CB0CC3"/>
    <w:rsid w:val="00CB103B"/>
    <w:rsid w:val="00CB1185"/>
    <w:rsid w:val="00CB1517"/>
    <w:rsid w:val="00CB17BC"/>
    <w:rsid w:val="00CB19E7"/>
    <w:rsid w:val="00CB1A38"/>
    <w:rsid w:val="00CB1F63"/>
    <w:rsid w:val="00CB26DF"/>
    <w:rsid w:val="00CB28DC"/>
    <w:rsid w:val="00CB29B9"/>
    <w:rsid w:val="00CB29CC"/>
    <w:rsid w:val="00CB2BE2"/>
    <w:rsid w:val="00CB2D7B"/>
    <w:rsid w:val="00CB3619"/>
    <w:rsid w:val="00CB412A"/>
    <w:rsid w:val="00CB45B6"/>
    <w:rsid w:val="00CB47BB"/>
    <w:rsid w:val="00CB512C"/>
    <w:rsid w:val="00CB5439"/>
    <w:rsid w:val="00CB5513"/>
    <w:rsid w:val="00CB6072"/>
    <w:rsid w:val="00CB6455"/>
    <w:rsid w:val="00CB69B8"/>
    <w:rsid w:val="00CB6BBA"/>
    <w:rsid w:val="00CB7170"/>
    <w:rsid w:val="00CB71C8"/>
    <w:rsid w:val="00CB74DD"/>
    <w:rsid w:val="00CB752F"/>
    <w:rsid w:val="00CB7549"/>
    <w:rsid w:val="00CB7C33"/>
    <w:rsid w:val="00CC00C4"/>
    <w:rsid w:val="00CC040E"/>
    <w:rsid w:val="00CC0C1E"/>
    <w:rsid w:val="00CC0D77"/>
    <w:rsid w:val="00CC111F"/>
    <w:rsid w:val="00CC1D1B"/>
    <w:rsid w:val="00CC2011"/>
    <w:rsid w:val="00CC257C"/>
    <w:rsid w:val="00CC267B"/>
    <w:rsid w:val="00CC2711"/>
    <w:rsid w:val="00CC35BB"/>
    <w:rsid w:val="00CC3995"/>
    <w:rsid w:val="00CC3EA0"/>
    <w:rsid w:val="00CC410F"/>
    <w:rsid w:val="00CC49E6"/>
    <w:rsid w:val="00CC4C4F"/>
    <w:rsid w:val="00CC4EDD"/>
    <w:rsid w:val="00CC4EEA"/>
    <w:rsid w:val="00CC529B"/>
    <w:rsid w:val="00CC53C5"/>
    <w:rsid w:val="00CC56DF"/>
    <w:rsid w:val="00CC5725"/>
    <w:rsid w:val="00CC5B5A"/>
    <w:rsid w:val="00CC5BD3"/>
    <w:rsid w:val="00CC5E0B"/>
    <w:rsid w:val="00CC5EC4"/>
    <w:rsid w:val="00CC5F6E"/>
    <w:rsid w:val="00CC6254"/>
    <w:rsid w:val="00CC630F"/>
    <w:rsid w:val="00CC67FD"/>
    <w:rsid w:val="00CC68E9"/>
    <w:rsid w:val="00CC6D3E"/>
    <w:rsid w:val="00CC709C"/>
    <w:rsid w:val="00CC740B"/>
    <w:rsid w:val="00CC7B45"/>
    <w:rsid w:val="00CD0023"/>
    <w:rsid w:val="00CD085E"/>
    <w:rsid w:val="00CD08FE"/>
    <w:rsid w:val="00CD0B66"/>
    <w:rsid w:val="00CD0C29"/>
    <w:rsid w:val="00CD0C46"/>
    <w:rsid w:val="00CD1188"/>
    <w:rsid w:val="00CD13B4"/>
    <w:rsid w:val="00CD14BE"/>
    <w:rsid w:val="00CD1ABF"/>
    <w:rsid w:val="00CD1C40"/>
    <w:rsid w:val="00CD1CA6"/>
    <w:rsid w:val="00CD1DF5"/>
    <w:rsid w:val="00CD220D"/>
    <w:rsid w:val="00CD22A5"/>
    <w:rsid w:val="00CD2468"/>
    <w:rsid w:val="00CD2A3C"/>
    <w:rsid w:val="00CD2BE5"/>
    <w:rsid w:val="00CD2ED1"/>
    <w:rsid w:val="00CD30F6"/>
    <w:rsid w:val="00CD313A"/>
    <w:rsid w:val="00CD337B"/>
    <w:rsid w:val="00CD3460"/>
    <w:rsid w:val="00CD3696"/>
    <w:rsid w:val="00CD37C0"/>
    <w:rsid w:val="00CD3AA9"/>
    <w:rsid w:val="00CD40E7"/>
    <w:rsid w:val="00CD45C7"/>
    <w:rsid w:val="00CD4E33"/>
    <w:rsid w:val="00CD5794"/>
    <w:rsid w:val="00CD5A58"/>
    <w:rsid w:val="00CD5C8E"/>
    <w:rsid w:val="00CD60FB"/>
    <w:rsid w:val="00CD6569"/>
    <w:rsid w:val="00CD65C6"/>
    <w:rsid w:val="00CD6916"/>
    <w:rsid w:val="00CD6E3F"/>
    <w:rsid w:val="00CD72CC"/>
    <w:rsid w:val="00CD76C9"/>
    <w:rsid w:val="00CD7FED"/>
    <w:rsid w:val="00CE00E7"/>
    <w:rsid w:val="00CE0424"/>
    <w:rsid w:val="00CE0608"/>
    <w:rsid w:val="00CE0AC0"/>
    <w:rsid w:val="00CE0E87"/>
    <w:rsid w:val="00CE13AC"/>
    <w:rsid w:val="00CE1CEC"/>
    <w:rsid w:val="00CE1D8A"/>
    <w:rsid w:val="00CE1D8D"/>
    <w:rsid w:val="00CE1DDB"/>
    <w:rsid w:val="00CE1F29"/>
    <w:rsid w:val="00CE21E4"/>
    <w:rsid w:val="00CE26AB"/>
    <w:rsid w:val="00CE276E"/>
    <w:rsid w:val="00CE2885"/>
    <w:rsid w:val="00CE2B47"/>
    <w:rsid w:val="00CE3286"/>
    <w:rsid w:val="00CE3301"/>
    <w:rsid w:val="00CE3BFC"/>
    <w:rsid w:val="00CE3FD6"/>
    <w:rsid w:val="00CE4265"/>
    <w:rsid w:val="00CE44D1"/>
    <w:rsid w:val="00CE4536"/>
    <w:rsid w:val="00CE495C"/>
    <w:rsid w:val="00CE4967"/>
    <w:rsid w:val="00CE4E8A"/>
    <w:rsid w:val="00CE4EF6"/>
    <w:rsid w:val="00CE4FB2"/>
    <w:rsid w:val="00CE57ED"/>
    <w:rsid w:val="00CE5930"/>
    <w:rsid w:val="00CE597F"/>
    <w:rsid w:val="00CE5A55"/>
    <w:rsid w:val="00CE5ACB"/>
    <w:rsid w:val="00CE5BB9"/>
    <w:rsid w:val="00CE5C31"/>
    <w:rsid w:val="00CE5F6B"/>
    <w:rsid w:val="00CE6935"/>
    <w:rsid w:val="00CE69E9"/>
    <w:rsid w:val="00CE6B94"/>
    <w:rsid w:val="00CE6D03"/>
    <w:rsid w:val="00CE729F"/>
    <w:rsid w:val="00CE73A8"/>
    <w:rsid w:val="00CE7561"/>
    <w:rsid w:val="00CE7D67"/>
    <w:rsid w:val="00CF00B7"/>
    <w:rsid w:val="00CF0B8A"/>
    <w:rsid w:val="00CF0D2E"/>
    <w:rsid w:val="00CF1354"/>
    <w:rsid w:val="00CF16E3"/>
    <w:rsid w:val="00CF1733"/>
    <w:rsid w:val="00CF1AB4"/>
    <w:rsid w:val="00CF1C6C"/>
    <w:rsid w:val="00CF1E38"/>
    <w:rsid w:val="00CF1EDF"/>
    <w:rsid w:val="00CF1FD8"/>
    <w:rsid w:val="00CF23C2"/>
    <w:rsid w:val="00CF2773"/>
    <w:rsid w:val="00CF2D16"/>
    <w:rsid w:val="00CF2EF9"/>
    <w:rsid w:val="00CF3038"/>
    <w:rsid w:val="00CF30D5"/>
    <w:rsid w:val="00CF3403"/>
    <w:rsid w:val="00CF3B1F"/>
    <w:rsid w:val="00CF3BF6"/>
    <w:rsid w:val="00CF3C1C"/>
    <w:rsid w:val="00CF3F78"/>
    <w:rsid w:val="00CF442C"/>
    <w:rsid w:val="00CF47EC"/>
    <w:rsid w:val="00CF4C04"/>
    <w:rsid w:val="00CF4FA3"/>
    <w:rsid w:val="00CF5322"/>
    <w:rsid w:val="00CF560F"/>
    <w:rsid w:val="00CF56B6"/>
    <w:rsid w:val="00CF5713"/>
    <w:rsid w:val="00CF603C"/>
    <w:rsid w:val="00CF61AD"/>
    <w:rsid w:val="00CF624D"/>
    <w:rsid w:val="00CF625B"/>
    <w:rsid w:val="00CF63B6"/>
    <w:rsid w:val="00CF6413"/>
    <w:rsid w:val="00CF687E"/>
    <w:rsid w:val="00CF692C"/>
    <w:rsid w:val="00CF6970"/>
    <w:rsid w:val="00CF70AB"/>
    <w:rsid w:val="00CF71FD"/>
    <w:rsid w:val="00CF7260"/>
    <w:rsid w:val="00CF733B"/>
    <w:rsid w:val="00CF7B85"/>
    <w:rsid w:val="00CF7E2F"/>
    <w:rsid w:val="00D00592"/>
    <w:rsid w:val="00D00AD3"/>
    <w:rsid w:val="00D00DD1"/>
    <w:rsid w:val="00D0102F"/>
    <w:rsid w:val="00D0120C"/>
    <w:rsid w:val="00D0138A"/>
    <w:rsid w:val="00D018C1"/>
    <w:rsid w:val="00D01BF2"/>
    <w:rsid w:val="00D01C12"/>
    <w:rsid w:val="00D01E6B"/>
    <w:rsid w:val="00D01FDA"/>
    <w:rsid w:val="00D022C6"/>
    <w:rsid w:val="00D024DB"/>
    <w:rsid w:val="00D02517"/>
    <w:rsid w:val="00D02724"/>
    <w:rsid w:val="00D0279E"/>
    <w:rsid w:val="00D02E60"/>
    <w:rsid w:val="00D02F4E"/>
    <w:rsid w:val="00D0349B"/>
    <w:rsid w:val="00D035ED"/>
    <w:rsid w:val="00D03769"/>
    <w:rsid w:val="00D03CDF"/>
    <w:rsid w:val="00D041ED"/>
    <w:rsid w:val="00D041F7"/>
    <w:rsid w:val="00D043E4"/>
    <w:rsid w:val="00D0455D"/>
    <w:rsid w:val="00D047F6"/>
    <w:rsid w:val="00D04800"/>
    <w:rsid w:val="00D049B9"/>
    <w:rsid w:val="00D04B56"/>
    <w:rsid w:val="00D04C78"/>
    <w:rsid w:val="00D04E1A"/>
    <w:rsid w:val="00D05497"/>
    <w:rsid w:val="00D05B6A"/>
    <w:rsid w:val="00D063F8"/>
    <w:rsid w:val="00D0687B"/>
    <w:rsid w:val="00D06889"/>
    <w:rsid w:val="00D06DF4"/>
    <w:rsid w:val="00D06E3E"/>
    <w:rsid w:val="00D07408"/>
    <w:rsid w:val="00D0755B"/>
    <w:rsid w:val="00D079ED"/>
    <w:rsid w:val="00D07A4A"/>
    <w:rsid w:val="00D07AE7"/>
    <w:rsid w:val="00D10249"/>
    <w:rsid w:val="00D10452"/>
    <w:rsid w:val="00D1066A"/>
    <w:rsid w:val="00D10A27"/>
    <w:rsid w:val="00D115C3"/>
    <w:rsid w:val="00D11897"/>
    <w:rsid w:val="00D118DD"/>
    <w:rsid w:val="00D1195D"/>
    <w:rsid w:val="00D11CFB"/>
    <w:rsid w:val="00D1216F"/>
    <w:rsid w:val="00D12195"/>
    <w:rsid w:val="00D12665"/>
    <w:rsid w:val="00D127DF"/>
    <w:rsid w:val="00D12A29"/>
    <w:rsid w:val="00D12A67"/>
    <w:rsid w:val="00D12E2C"/>
    <w:rsid w:val="00D13135"/>
    <w:rsid w:val="00D137A4"/>
    <w:rsid w:val="00D138BE"/>
    <w:rsid w:val="00D13A5D"/>
    <w:rsid w:val="00D13A60"/>
    <w:rsid w:val="00D13AFC"/>
    <w:rsid w:val="00D13E4E"/>
    <w:rsid w:val="00D14300"/>
    <w:rsid w:val="00D14626"/>
    <w:rsid w:val="00D14A32"/>
    <w:rsid w:val="00D14FCF"/>
    <w:rsid w:val="00D154AB"/>
    <w:rsid w:val="00D15525"/>
    <w:rsid w:val="00D15767"/>
    <w:rsid w:val="00D15822"/>
    <w:rsid w:val="00D15AC7"/>
    <w:rsid w:val="00D15EA7"/>
    <w:rsid w:val="00D1683F"/>
    <w:rsid w:val="00D1698D"/>
    <w:rsid w:val="00D169F7"/>
    <w:rsid w:val="00D16CD5"/>
    <w:rsid w:val="00D16CEE"/>
    <w:rsid w:val="00D171D2"/>
    <w:rsid w:val="00D174B9"/>
    <w:rsid w:val="00D20114"/>
    <w:rsid w:val="00D20463"/>
    <w:rsid w:val="00D2073C"/>
    <w:rsid w:val="00D20A9E"/>
    <w:rsid w:val="00D20FE4"/>
    <w:rsid w:val="00D21781"/>
    <w:rsid w:val="00D21D9A"/>
    <w:rsid w:val="00D22156"/>
    <w:rsid w:val="00D22350"/>
    <w:rsid w:val="00D22446"/>
    <w:rsid w:val="00D22611"/>
    <w:rsid w:val="00D227D7"/>
    <w:rsid w:val="00D228A7"/>
    <w:rsid w:val="00D23191"/>
    <w:rsid w:val="00D23588"/>
    <w:rsid w:val="00D239A7"/>
    <w:rsid w:val="00D23EF1"/>
    <w:rsid w:val="00D23F47"/>
    <w:rsid w:val="00D242F2"/>
    <w:rsid w:val="00D24335"/>
    <w:rsid w:val="00D2464C"/>
    <w:rsid w:val="00D24C02"/>
    <w:rsid w:val="00D254A5"/>
    <w:rsid w:val="00D25679"/>
    <w:rsid w:val="00D25FA5"/>
    <w:rsid w:val="00D26213"/>
    <w:rsid w:val="00D263B7"/>
    <w:rsid w:val="00D267C7"/>
    <w:rsid w:val="00D2694E"/>
    <w:rsid w:val="00D2702E"/>
    <w:rsid w:val="00D273E6"/>
    <w:rsid w:val="00D27650"/>
    <w:rsid w:val="00D30916"/>
    <w:rsid w:val="00D30B58"/>
    <w:rsid w:val="00D30C2A"/>
    <w:rsid w:val="00D3182E"/>
    <w:rsid w:val="00D31A9D"/>
    <w:rsid w:val="00D31AC1"/>
    <w:rsid w:val="00D32257"/>
    <w:rsid w:val="00D33321"/>
    <w:rsid w:val="00D338FD"/>
    <w:rsid w:val="00D33B08"/>
    <w:rsid w:val="00D33CBD"/>
    <w:rsid w:val="00D33D5B"/>
    <w:rsid w:val="00D34573"/>
    <w:rsid w:val="00D346B2"/>
    <w:rsid w:val="00D34AAE"/>
    <w:rsid w:val="00D34CAC"/>
    <w:rsid w:val="00D34E60"/>
    <w:rsid w:val="00D34E76"/>
    <w:rsid w:val="00D35111"/>
    <w:rsid w:val="00D35A5D"/>
    <w:rsid w:val="00D35F78"/>
    <w:rsid w:val="00D361F7"/>
    <w:rsid w:val="00D36313"/>
    <w:rsid w:val="00D36A15"/>
    <w:rsid w:val="00D36C73"/>
    <w:rsid w:val="00D36E45"/>
    <w:rsid w:val="00D36E71"/>
    <w:rsid w:val="00D373FC"/>
    <w:rsid w:val="00D37BA7"/>
    <w:rsid w:val="00D37D87"/>
    <w:rsid w:val="00D37E60"/>
    <w:rsid w:val="00D40299"/>
    <w:rsid w:val="00D40644"/>
    <w:rsid w:val="00D40769"/>
    <w:rsid w:val="00D4077A"/>
    <w:rsid w:val="00D40B33"/>
    <w:rsid w:val="00D40E1D"/>
    <w:rsid w:val="00D40EFC"/>
    <w:rsid w:val="00D415A4"/>
    <w:rsid w:val="00D41856"/>
    <w:rsid w:val="00D41D0A"/>
    <w:rsid w:val="00D41DFF"/>
    <w:rsid w:val="00D41F01"/>
    <w:rsid w:val="00D4225B"/>
    <w:rsid w:val="00D4231A"/>
    <w:rsid w:val="00D4278A"/>
    <w:rsid w:val="00D42DFB"/>
    <w:rsid w:val="00D42EA6"/>
    <w:rsid w:val="00D42F1E"/>
    <w:rsid w:val="00D4318F"/>
    <w:rsid w:val="00D431D9"/>
    <w:rsid w:val="00D4341B"/>
    <w:rsid w:val="00D43737"/>
    <w:rsid w:val="00D437F2"/>
    <w:rsid w:val="00D438BF"/>
    <w:rsid w:val="00D43C0D"/>
    <w:rsid w:val="00D440F8"/>
    <w:rsid w:val="00D45264"/>
    <w:rsid w:val="00D458DF"/>
    <w:rsid w:val="00D45C95"/>
    <w:rsid w:val="00D45EB2"/>
    <w:rsid w:val="00D45EF3"/>
    <w:rsid w:val="00D45FBA"/>
    <w:rsid w:val="00D4635C"/>
    <w:rsid w:val="00D46618"/>
    <w:rsid w:val="00D4669F"/>
    <w:rsid w:val="00D46888"/>
    <w:rsid w:val="00D46909"/>
    <w:rsid w:val="00D46AE0"/>
    <w:rsid w:val="00D47A40"/>
    <w:rsid w:val="00D47C1C"/>
    <w:rsid w:val="00D50079"/>
    <w:rsid w:val="00D5024E"/>
    <w:rsid w:val="00D5037C"/>
    <w:rsid w:val="00D506D6"/>
    <w:rsid w:val="00D51042"/>
    <w:rsid w:val="00D5133A"/>
    <w:rsid w:val="00D51578"/>
    <w:rsid w:val="00D51839"/>
    <w:rsid w:val="00D51B11"/>
    <w:rsid w:val="00D51BFB"/>
    <w:rsid w:val="00D51C09"/>
    <w:rsid w:val="00D51CCA"/>
    <w:rsid w:val="00D52010"/>
    <w:rsid w:val="00D529C8"/>
    <w:rsid w:val="00D539CD"/>
    <w:rsid w:val="00D54020"/>
    <w:rsid w:val="00D545C4"/>
    <w:rsid w:val="00D546FF"/>
    <w:rsid w:val="00D549FA"/>
    <w:rsid w:val="00D54ACC"/>
    <w:rsid w:val="00D55048"/>
    <w:rsid w:val="00D559C1"/>
    <w:rsid w:val="00D55AD5"/>
    <w:rsid w:val="00D55AE1"/>
    <w:rsid w:val="00D55BDF"/>
    <w:rsid w:val="00D55D45"/>
    <w:rsid w:val="00D5631E"/>
    <w:rsid w:val="00D56D15"/>
    <w:rsid w:val="00D573FE"/>
    <w:rsid w:val="00D576CA"/>
    <w:rsid w:val="00D57EEB"/>
    <w:rsid w:val="00D57FAC"/>
    <w:rsid w:val="00D60536"/>
    <w:rsid w:val="00D60652"/>
    <w:rsid w:val="00D60B1B"/>
    <w:rsid w:val="00D6139A"/>
    <w:rsid w:val="00D61513"/>
    <w:rsid w:val="00D617D8"/>
    <w:rsid w:val="00D61AA2"/>
    <w:rsid w:val="00D61AF5"/>
    <w:rsid w:val="00D61ECD"/>
    <w:rsid w:val="00D61F1D"/>
    <w:rsid w:val="00D622D8"/>
    <w:rsid w:val="00D62541"/>
    <w:rsid w:val="00D625A9"/>
    <w:rsid w:val="00D625B2"/>
    <w:rsid w:val="00D62C5B"/>
    <w:rsid w:val="00D62E22"/>
    <w:rsid w:val="00D62F26"/>
    <w:rsid w:val="00D63237"/>
    <w:rsid w:val="00D64419"/>
    <w:rsid w:val="00D644F0"/>
    <w:rsid w:val="00D645CF"/>
    <w:rsid w:val="00D646AD"/>
    <w:rsid w:val="00D646E6"/>
    <w:rsid w:val="00D6520E"/>
    <w:rsid w:val="00D652B5"/>
    <w:rsid w:val="00D6562F"/>
    <w:rsid w:val="00D65E58"/>
    <w:rsid w:val="00D66155"/>
    <w:rsid w:val="00D663D0"/>
    <w:rsid w:val="00D664AA"/>
    <w:rsid w:val="00D66663"/>
    <w:rsid w:val="00D6695B"/>
    <w:rsid w:val="00D66B2B"/>
    <w:rsid w:val="00D66CF9"/>
    <w:rsid w:val="00D67079"/>
    <w:rsid w:val="00D67C0C"/>
    <w:rsid w:val="00D67C3F"/>
    <w:rsid w:val="00D70139"/>
    <w:rsid w:val="00D70377"/>
    <w:rsid w:val="00D70805"/>
    <w:rsid w:val="00D708B0"/>
    <w:rsid w:val="00D709E1"/>
    <w:rsid w:val="00D70E26"/>
    <w:rsid w:val="00D71BBD"/>
    <w:rsid w:val="00D7209C"/>
    <w:rsid w:val="00D72524"/>
    <w:rsid w:val="00D72A3D"/>
    <w:rsid w:val="00D73AB8"/>
    <w:rsid w:val="00D741C5"/>
    <w:rsid w:val="00D747DA"/>
    <w:rsid w:val="00D74C46"/>
    <w:rsid w:val="00D75371"/>
    <w:rsid w:val="00D753D3"/>
    <w:rsid w:val="00D7592E"/>
    <w:rsid w:val="00D75935"/>
    <w:rsid w:val="00D75980"/>
    <w:rsid w:val="00D75D9A"/>
    <w:rsid w:val="00D7635D"/>
    <w:rsid w:val="00D767B6"/>
    <w:rsid w:val="00D767C1"/>
    <w:rsid w:val="00D768AF"/>
    <w:rsid w:val="00D768E1"/>
    <w:rsid w:val="00D76F70"/>
    <w:rsid w:val="00D77693"/>
    <w:rsid w:val="00D77899"/>
    <w:rsid w:val="00D7793C"/>
    <w:rsid w:val="00D77B1D"/>
    <w:rsid w:val="00D77B6C"/>
    <w:rsid w:val="00D8021F"/>
    <w:rsid w:val="00D80383"/>
    <w:rsid w:val="00D80967"/>
    <w:rsid w:val="00D81391"/>
    <w:rsid w:val="00D816DF"/>
    <w:rsid w:val="00D81B2D"/>
    <w:rsid w:val="00D8210B"/>
    <w:rsid w:val="00D822EC"/>
    <w:rsid w:val="00D823BA"/>
    <w:rsid w:val="00D823C6"/>
    <w:rsid w:val="00D82BA0"/>
    <w:rsid w:val="00D82C47"/>
    <w:rsid w:val="00D82EEC"/>
    <w:rsid w:val="00D82FCC"/>
    <w:rsid w:val="00D83188"/>
    <w:rsid w:val="00D8327F"/>
    <w:rsid w:val="00D8332F"/>
    <w:rsid w:val="00D8451B"/>
    <w:rsid w:val="00D84A12"/>
    <w:rsid w:val="00D84ED2"/>
    <w:rsid w:val="00D8514B"/>
    <w:rsid w:val="00D85251"/>
    <w:rsid w:val="00D85B04"/>
    <w:rsid w:val="00D85EB3"/>
    <w:rsid w:val="00D861A7"/>
    <w:rsid w:val="00D86337"/>
    <w:rsid w:val="00D86352"/>
    <w:rsid w:val="00D86CA3"/>
    <w:rsid w:val="00D86E79"/>
    <w:rsid w:val="00D871CE"/>
    <w:rsid w:val="00D871E2"/>
    <w:rsid w:val="00D8790D"/>
    <w:rsid w:val="00D8795A"/>
    <w:rsid w:val="00D87C08"/>
    <w:rsid w:val="00D902BE"/>
    <w:rsid w:val="00D9031E"/>
    <w:rsid w:val="00D904C5"/>
    <w:rsid w:val="00D904DA"/>
    <w:rsid w:val="00D907BC"/>
    <w:rsid w:val="00D909FD"/>
    <w:rsid w:val="00D90A4A"/>
    <w:rsid w:val="00D90C4D"/>
    <w:rsid w:val="00D9196D"/>
    <w:rsid w:val="00D91EB3"/>
    <w:rsid w:val="00D91F0F"/>
    <w:rsid w:val="00D92547"/>
    <w:rsid w:val="00D92982"/>
    <w:rsid w:val="00D93029"/>
    <w:rsid w:val="00D93053"/>
    <w:rsid w:val="00D930BF"/>
    <w:rsid w:val="00D9326E"/>
    <w:rsid w:val="00D9332F"/>
    <w:rsid w:val="00D93457"/>
    <w:rsid w:val="00D934E1"/>
    <w:rsid w:val="00D93531"/>
    <w:rsid w:val="00D9356F"/>
    <w:rsid w:val="00D949F6"/>
    <w:rsid w:val="00D94C25"/>
    <w:rsid w:val="00D94E1B"/>
    <w:rsid w:val="00D9529E"/>
    <w:rsid w:val="00D9538C"/>
    <w:rsid w:val="00D953BF"/>
    <w:rsid w:val="00D953F8"/>
    <w:rsid w:val="00D956CE"/>
    <w:rsid w:val="00D958C4"/>
    <w:rsid w:val="00D95983"/>
    <w:rsid w:val="00D95A3F"/>
    <w:rsid w:val="00D960DD"/>
    <w:rsid w:val="00D962FC"/>
    <w:rsid w:val="00D96E8C"/>
    <w:rsid w:val="00D979BD"/>
    <w:rsid w:val="00D97FA1"/>
    <w:rsid w:val="00DA020C"/>
    <w:rsid w:val="00DA0587"/>
    <w:rsid w:val="00DA0CF7"/>
    <w:rsid w:val="00DA1542"/>
    <w:rsid w:val="00DA1F9C"/>
    <w:rsid w:val="00DA237B"/>
    <w:rsid w:val="00DA27AC"/>
    <w:rsid w:val="00DA2B9D"/>
    <w:rsid w:val="00DA2CD6"/>
    <w:rsid w:val="00DA2E34"/>
    <w:rsid w:val="00DA305E"/>
    <w:rsid w:val="00DA36E2"/>
    <w:rsid w:val="00DA3B28"/>
    <w:rsid w:val="00DA3C41"/>
    <w:rsid w:val="00DA3DDD"/>
    <w:rsid w:val="00DA4853"/>
    <w:rsid w:val="00DA5417"/>
    <w:rsid w:val="00DA5440"/>
    <w:rsid w:val="00DA56E8"/>
    <w:rsid w:val="00DA5AC2"/>
    <w:rsid w:val="00DA5E7F"/>
    <w:rsid w:val="00DA61C6"/>
    <w:rsid w:val="00DA6314"/>
    <w:rsid w:val="00DA6B38"/>
    <w:rsid w:val="00DA6BA4"/>
    <w:rsid w:val="00DA6D78"/>
    <w:rsid w:val="00DA6D8E"/>
    <w:rsid w:val="00DA6FD1"/>
    <w:rsid w:val="00DA7B45"/>
    <w:rsid w:val="00DB052B"/>
    <w:rsid w:val="00DB05B7"/>
    <w:rsid w:val="00DB0A9F"/>
    <w:rsid w:val="00DB1451"/>
    <w:rsid w:val="00DB181C"/>
    <w:rsid w:val="00DB1D30"/>
    <w:rsid w:val="00DB1E32"/>
    <w:rsid w:val="00DB1F23"/>
    <w:rsid w:val="00DB23C7"/>
    <w:rsid w:val="00DB26AE"/>
    <w:rsid w:val="00DB26B5"/>
    <w:rsid w:val="00DB29F4"/>
    <w:rsid w:val="00DB2B83"/>
    <w:rsid w:val="00DB339F"/>
    <w:rsid w:val="00DB3559"/>
    <w:rsid w:val="00DB377D"/>
    <w:rsid w:val="00DB3BCD"/>
    <w:rsid w:val="00DB46BF"/>
    <w:rsid w:val="00DB47B2"/>
    <w:rsid w:val="00DB4805"/>
    <w:rsid w:val="00DB4954"/>
    <w:rsid w:val="00DB52A9"/>
    <w:rsid w:val="00DB52D4"/>
    <w:rsid w:val="00DB585A"/>
    <w:rsid w:val="00DB5A76"/>
    <w:rsid w:val="00DB5E0E"/>
    <w:rsid w:val="00DB63B5"/>
    <w:rsid w:val="00DB644D"/>
    <w:rsid w:val="00DB6865"/>
    <w:rsid w:val="00DB6C7E"/>
    <w:rsid w:val="00DB6D46"/>
    <w:rsid w:val="00DB790C"/>
    <w:rsid w:val="00DB7CBA"/>
    <w:rsid w:val="00DB7D70"/>
    <w:rsid w:val="00DC0679"/>
    <w:rsid w:val="00DC0856"/>
    <w:rsid w:val="00DC0A37"/>
    <w:rsid w:val="00DC1C43"/>
    <w:rsid w:val="00DC201B"/>
    <w:rsid w:val="00DC23D1"/>
    <w:rsid w:val="00DC2D36"/>
    <w:rsid w:val="00DC368D"/>
    <w:rsid w:val="00DC371D"/>
    <w:rsid w:val="00DC3AA4"/>
    <w:rsid w:val="00DC3CC6"/>
    <w:rsid w:val="00DC4196"/>
    <w:rsid w:val="00DC4391"/>
    <w:rsid w:val="00DC4821"/>
    <w:rsid w:val="00DC4995"/>
    <w:rsid w:val="00DC4BB7"/>
    <w:rsid w:val="00DC4E5F"/>
    <w:rsid w:val="00DC53EF"/>
    <w:rsid w:val="00DC542D"/>
    <w:rsid w:val="00DC5442"/>
    <w:rsid w:val="00DC5530"/>
    <w:rsid w:val="00DC58BE"/>
    <w:rsid w:val="00DC5D22"/>
    <w:rsid w:val="00DC5FC1"/>
    <w:rsid w:val="00DC619A"/>
    <w:rsid w:val="00DC623D"/>
    <w:rsid w:val="00DC64A8"/>
    <w:rsid w:val="00DC6571"/>
    <w:rsid w:val="00DC663C"/>
    <w:rsid w:val="00DC7140"/>
    <w:rsid w:val="00DC76E3"/>
    <w:rsid w:val="00DD0AC5"/>
    <w:rsid w:val="00DD0C6E"/>
    <w:rsid w:val="00DD0D9F"/>
    <w:rsid w:val="00DD0DDD"/>
    <w:rsid w:val="00DD1628"/>
    <w:rsid w:val="00DD1794"/>
    <w:rsid w:val="00DD191B"/>
    <w:rsid w:val="00DD1A54"/>
    <w:rsid w:val="00DD1FA0"/>
    <w:rsid w:val="00DD25E7"/>
    <w:rsid w:val="00DD260F"/>
    <w:rsid w:val="00DD265D"/>
    <w:rsid w:val="00DD2675"/>
    <w:rsid w:val="00DD297D"/>
    <w:rsid w:val="00DD2AAB"/>
    <w:rsid w:val="00DD310E"/>
    <w:rsid w:val="00DD31B0"/>
    <w:rsid w:val="00DD34CD"/>
    <w:rsid w:val="00DD38EC"/>
    <w:rsid w:val="00DD3A24"/>
    <w:rsid w:val="00DD40EB"/>
    <w:rsid w:val="00DD42DF"/>
    <w:rsid w:val="00DD4451"/>
    <w:rsid w:val="00DD47C5"/>
    <w:rsid w:val="00DD481A"/>
    <w:rsid w:val="00DD4C19"/>
    <w:rsid w:val="00DD51F8"/>
    <w:rsid w:val="00DD5903"/>
    <w:rsid w:val="00DD598E"/>
    <w:rsid w:val="00DD5BFE"/>
    <w:rsid w:val="00DD5EAD"/>
    <w:rsid w:val="00DD6015"/>
    <w:rsid w:val="00DD6029"/>
    <w:rsid w:val="00DD6061"/>
    <w:rsid w:val="00DD6D76"/>
    <w:rsid w:val="00DD7104"/>
    <w:rsid w:val="00DD7D5F"/>
    <w:rsid w:val="00DE0129"/>
    <w:rsid w:val="00DE066D"/>
    <w:rsid w:val="00DE0980"/>
    <w:rsid w:val="00DE16A2"/>
    <w:rsid w:val="00DE182F"/>
    <w:rsid w:val="00DE201D"/>
    <w:rsid w:val="00DE24E4"/>
    <w:rsid w:val="00DE275A"/>
    <w:rsid w:val="00DE285A"/>
    <w:rsid w:val="00DE2D28"/>
    <w:rsid w:val="00DE2FFD"/>
    <w:rsid w:val="00DE37DE"/>
    <w:rsid w:val="00DE394B"/>
    <w:rsid w:val="00DE3CD8"/>
    <w:rsid w:val="00DE3DD2"/>
    <w:rsid w:val="00DE3FE3"/>
    <w:rsid w:val="00DE44DE"/>
    <w:rsid w:val="00DE4569"/>
    <w:rsid w:val="00DE4D66"/>
    <w:rsid w:val="00DE4D6C"/>
    <w:rsid w:val="00DE5019"/>
    <w:rsid w:val="00DE536F"/>
    <w:rsid w:val="00DE5565"/>
    <w:rsid w:val="00DE5608"/>
    <w:rsid w:val="00DE58D0"/>
    <w:rsid w:val="00DE5D44"/>
    <w:rsid w:val="00DE6182"/>
    <w:rsid w:val="00DE621F"/>
    <w:rsid w:val="00DE654F"/>
    <w:rsid w:val="00DE6B21"/>
    <w:rsid w:val="00DE6FF9"/>
    <w:rsid w:val="00DE7235"/>
    <w:rsid w:val="00DE7336"/>
    <w:rsid w:val="00DE7537"/>
    <w:rsid w:val="00DE7843"/>
    <w:rsid w:val="00DE797A"/>
    <w:rsid w:val="00DE79BE"/>
    <w:rsid w:val="00DE7C16"/>
    <w:rsid w:val="00DE7D1E"/>
    <w:rsid w:val="00DE7EA1"/>
    <w:rsid w:val="00DF016A"/>
    <w:rsid w:val="00DF0B6E"/>
    <w:rsid w:val="00DF1121"/>
    <w:rsid w:val="00DF15E0"/>
    <w:rsid w:val="00DF16A0"/>
    <w:rsid w:val="00DF19A3"/>
    <w:rsid w:val="00DF26F7"/>
    <w:rsid w:val="00DF2E3A"/>
    <w:rsid w:val="00DF2F3D"/>
    <w:rsid w:val="00DF2FD2"/>
    <w:rsid w:val="00DF2FE9"/>
    <w:rsid w:val="00DF301D"/>
    <w:rsid w:val="00DF3174"/>
    <w:rsid w:val="00DF3589"/>
    <w:rsid w:val="00DF37A0"/>
    <w:rsid w:val="00DF3B99"/>
    <w:rsid w:val="00DF3C09"/>
    <w:rsid w:val="00DF3D35"/>
    <w:rsid w:val="00DF4274"/>
    <w:rsid w:val="00DF4844"/>
    <w:rsid w:val="00DF4845"/>
    <w:rsid w:val="00DF4B35"/>
    <w:rsid w:val="00DF5025"/>
    <w:rsid w:val="00DF52C5"/>
    <w:rsid w:val="00DF55EF"/>
    <w:rsid w:val="00DF584F"/>
    <w:rsid w:val="00DF597D"/>
    <w:rsid w:val="00DF5ACB"/>
    <w:rsid w:val="00DF5AD6"/>
    <w:rsid w:val="00DF5D20"/>
    <w:rsid w:val="00DF60EF"/>
    <w:rsid w:val="00DF63F2"/>
    <w:rsid w:val="00DF64B9"/>
    <w:rsid w:val="00DF64CC"/>
    <w:rsid w:val="00DF6812"/>
    <w:rsid w:val="00DF686C"/>
    <w:rsid w:val="00DF6A9A"/>
    <w:rsid w:val="00DF7448"/>
    <w:rsid w:val="00DF749A"/>
    <w:rsid w:val="00DF7745"/>
    <w:rsid w:val="00DF7A21"/>
    <w:rsid w:val="00DF7D5F"/>
    <w:rsid w:val="00E004B3"/>
    <w:rsid w:val="00E00704"/>
    <w:rsid w:val="00E00AD4"/>
    <w:rsid w:val="00E00D29"/>
    <w:rsid w:val="00E01436"/>
    <w:rsid w:val="00E01456"/>
    <w:rsid w:val="00E01678"/>
    <w:rsid w:val="00E01C71"/>
    <w:rsid w:val="00E01FED"/>
    <w:rsid w:val="00E0206A"/>
    <w:rsid w:val="00E0233A"/>
    <w:rsid w:val="00E024BB"/>
    <w:rsid w:val="00E025F1"/>
    <w:rsid w:val="00E026AE"/>
    <w:rsid w:val="00E02756"/>
    <w:rsid w:val="00E027B3"/>
    <w:rsid w:val="00E034B4"/>
    <w:rsid w:val="00E036CE"/>
    <w:rsid w:val="00E03796"/>
    <w:rsid w:val="00E04C7D"/>
    <w:rsid w:val="00E04E6A"/>
    <w:rsid w:val="00E04F46"/>
    <w:rsid w:val="00E05121"/>
    <w:rsid w:val="00E051C9"/>
    <w:rsid w:val="00E052A6"/>
    <w:rsid w:val="00E054A1"/>
    <w:rsid w:val="00E05775"/>
    <w:rsid w:val="00E057BC"/>
    <w:rsid w:val="00E05A0F"/>
    <w:rsid w:val="00E05BAE"/>
    <w:rsid w:val="00E05BC7"/>
    <w:rsid w:val="00E05C53"/>
    <w:rsid w:val="00E05D02"/>
    <w:rsid w:val="00E065DD"/>
    <w:rsid w:val="00E06AC7"/>
    <w:rsid w:val="00E06B22"/>
    <w:rsid w:val="00E06C2B"/>
    <w:rsid w:val="00E07250"/>
    <w:rsid w:val="00E07525"/>
    <w:rsid w:val="00E0760A"/>
    <w:rsid w:val="00E0798D"/>
    <w:rsid w:val="00E07C18"/>
    <w:rsid w:val="00E10218"/>
    <w:rsid w:val="00E108FC"/>
    <w:rsid w:val="00E10D65"/>
    <w:rsid w:val="00E10DEC"/>
    <w:rsid w:val="00E10ED3"/>
    <w:rsid w:val="00E10F91"/>
    <w:rsid w:val="00E110E7"/>
    <w:rsid w:val="00E111FE"/>
    <w:rsid w:val="00E11809"/>
    <w:rsid w:val="00E118DF"/>
    <w:rsid w:val="00E119E7"/>
    <w:rsid w:val="00E11B20"/>
    <w:rsid w:val="00E12444"/>
    <w:rsid w:val="00E12777"/>
    <w:rsid w:val="00E12890"/>
    <w:rsid w:val="00E12995"/>
    <w:rsid w:val="00E13613"/>
    <w:rsid w:val="00E13660"/>
    <w:rsid w:val="00E137B9"/>
    <w:rsid w:val="00E13F31"/>
    <w:rsid w:val="00E14869"/>
    <w:rsid w:val="00E1487C"/>
    <w:rsid w:val="00E14E90"/>
    <w:rsid w:val="00E15556"/>
    <w:rsid w:val="00E1571B"/>
    <w:rsid w:val="00E1587B"/>
    <w:rsid w:val="00E159AD"/>
    <w:rsid w:val="00E15C40"/>
    <w:rsid w:val="00E15EED"/>
    <w:rsid w:val="00E15F8F"/>
    <w:rsid w:val="00E16088"/>
    <w:rsid w:val="00E161E9"/>
    <w:rsid w:val="00E16300"/>
    <w:rsid w:val="00E1648C"/>
    <w:rsid w:val="00E16BC8"/>
    <w:rsid w:val="00E16DB6"/>
    <w:rsid w:val="00E17160"/>
    <w:rsid w:val="00E174D9"/>
    <w:rsid w:val="00E17708"/>
    <w:rsid w:val="00E17AF5"/>
    <w:rsid w:val="00E17CF2"/>
    <w:rsid w:val="00E17FA2"/>
    <w:rsid w:val="00E200B0"/>
    <w:rsid w:val="00E20277"/>
    <w:rsid w:val="00E20387"/>
    <w:rsid w:val="00E206B4"/>
    <w:rsid w:val="00E208EE"/>
    <w:rsid w:val="00E20A24"/>
    <w:rsid w:val="00E20EB3"/>
    <w:rsid w:val="00E20F22"/>
    <w:rsid w:val="00E20FBD"/>
    <w:rsid w:val="00E211F9"/>
    <w:rsid w:val="00E216D5"/>
    <w:rsid w:val="00E2186C"/>
    <w:rsid w:val="00E219FB"/>
    <w:rsid w:val="00E21A90"/>
    <w:rsid w:val="00E21E8F"/>
    <w:rsid w:val="00E22164"/>
    <w:rsid w:val="00E22330"/>
    <w:rsid w:val="00E223B5"/>
    <w:rsid w:val="00E224EA"/>
    <w:rsid w:val="00E226C3"/>
    <w:rsid w:val="00E22DB9"/>
    <w:rsid w:val="00E2307F"/>
    <w:rsid w:val="00E23254"/>
    <w:rsid w:val="00E236A2"/>
    <w:rsid w:val="00E239F6"/>
    <w:rsid w:val="00E23CFA"/>
    <w:rsid w:val="00E23D07"/>
    <w:rsid w:val="00E2408B"/>
    <w:rsid w:val="00E240C5"/>
    <w:rsid w:val="00E243FA"/>
    <w:rsid w:val="00E24464"/>
    <w:rsid w:val="00E24757"/>
    <w:rsid w:val="00E2485F"/>
    <w:rsid w:val="00E248E6"/>
    <w:rsid w:val="00E254D9"/>
    <w:rsid w:val="00E25B15"/>
    <w:rsid w:val="00E25CC3"/>
    <w:rsid w:val="00E25E31"/>
    <w:rsid w:val="00E25FFE"/>
    <w:rsid w:val="00E260F1"/>
    <w:rsid w:val="00E261C0"/>
    <w:rsid w:val="00E26214"/>
    <w:rsid w:val="00E265AF"/>
    <w:rsid w:val="00E26705"/>
    <w:rsid w:val="00E2675B"/>
    <w:rsid w:val="00E26784"/>
    <w:rsid w:val="00E2704D"/>
    <w:rsid w:val="00E2719E"/>
    <w:rsid w:val="00E27A31"/>
    <w:rsid w:val="00E30B5A"/>
    <w:rsid w:val="00E30D50"/>
    <w:rsid w:val="00E30D53"/>
    <w:rsid w:val="00E30F49"/>
    <w:rsid w:val="00E30F54"/>
    <w:rsid w:val="00E31225"/>
    <w:rsid w:val="00E3123D"/>
    <w:rsid w:val="00E31461"/>
    <w:rsid w:val="00E319DD"/>
    <w:rsid w:val="00E31A99"/>
    <w:rsid w:val="00E31D43"/>
    <w:rsid w:val="00E3202D"/>
    <w:rsid w:val="00E320C3"/>
    <w:rsid w:val="00E32442"/>
    <w:rsid w:val="00E32608"/>
    <w:rsid w:val="00E32666"/>
    <w:rsid w:val="00E3276A"/>
    <w:rsid w:val="00E327C3"/>
    <w:rsid w:val="00E32A04"/>
    <w:rsid w:val="00E32F71"/>
    <w:rsid w:val="00E32F95"/>
    <w:rsid w:val="00E33290"/>
    <w:rsid w:val="00E337A9"/>
    <w:rsid w:val="00E337DF"/>
    <w:rsid w:val="00E3391C"/>
    <w:rsid w:val="00E34188"/>
    <w:rsid w:val="00E342FC"/>
    <w:rsid w:val="00E3434A"/>
    <w:rsid w:val="00E34542"/>
    <w:rsid w:val="00E348DA"/>
    <w:rsid w:val="00E34B6E"/>
    <w:rsid w:val="00E34C52"/>
    <w:rsid w:val="00E34CE3"/>
    <w:rsid w:val="00E35559"/>
    <w:rsid w:val="00E35CA4"/>
    <w:rsid w:val="00E36264"/>
    <w:rsid w:val="00E3652E"/>
    <w:rsid w:val="00E368A8"/>
    <w:rsid w:val="00E36EDA"/>
    <w:rsid w:val="00E3723A"/>
    <w:rsid w:val="00E3731C"/>
    <w:rsid w:val="00E37857"/>
    <w:rsid w:val="00E37860"/>
    <w:rsid w:val="00E378B1"/>
    <w:rsid w:val="00E37C05"/>
    <w:rsid w:val="00E37E71"/>
    <w:rsid w:val="00E37EC0"/>
    <w:rsid w:val="00E37FBB"/>
    <w:rsid w:val="00E40003"/>
    <w:rsid w:val="00E4003B"/>
    <w:rsid w:val="00E40478"/>
    <w:rsid w:val="00E4047A"/>
    <w:rsid w:val="00E40491"/>
    <w:rsid w:val="00E40785"/>
    <w:rsid w:val="00E40F1D"/>
    <w:rsid w:val="00E411F9"/>
    <w:rsid w:val="00E41275"/>
    <w:rsid w:val="00E414F3"/>
    <w:rsid w:val="00E41808"/>
    <w:rsid w:val="00E41810"/>
    <w:rsid w:val="00E41A5A"/>
    <w:rsid w:val="00E42836"/>
    <w:rsid w:val="00E429C1"/>
    <w:rsid w:val="00E42C5E"/>
    <w:rsid w:val="00E435C7"/>
    <w:rsid w:val="00E43628"/>
    <w:rsid w:val="00E43AC7"/>
    <w:rsid w:val="00E43B64"/>
    <w:rsid w:val="00E43C91"/>
    <w:rsid w:val="00E43DE1"/>
    <w:rsid w:val="00E440D1"/>
    <w:rsid w:val="00E44222"/>
    <w:rsid w:val="00E44317"/>
    <w:rsid w:val="00E444E0"/>
    <w:rsid w:val="00E446F1"/>
    <w:rsid w:val="00E447CE"/>
    <w:rsid w:val="00E44906"/>
    <w:rsid w:val="00E4560F"/>
    <w:rsid w:val="00E45D3B"/>
    <w:rsid w:val="00E463B9"/>
    <w:rsid w:val="00E465D5"/>
    <w:rsid w:val="00E465F4"/>
    <w:rsid w:val="00E467B9"/>
    <w:rsid w:val="00E46886"/>
    <w:rsid w:val="00E46A2D"/>
    <w:rsid w:val="00E46BD7"/>
    <w:rsid w:val="00E47107"/>
    <w:rsid w:val="00E47512"/>
    <w:rsid w:val="00E476BC"/>
    <w:rsid w:val="00E478CF"/>
    <w:rsid w:val="00E47A35"/>
    <w:rsid w:val="00E47AEF"/>
    <w:rsid w:val="00E47D73"/>
    <w:rsid w:val="00E47F6A"/>
    <w:rsid w:val="00E50023"/>
    <w:rsid w:val="00E504B6"/>
    <w:rsid w:val="00E50AA5"/>
    <w:rsid w:val="00E50FBC"/>
    <w:rsid w:val="00E511A4"/>
    <w:rsid w:val="00E51548"/>
    <w:rsid w:val="00E517B7"/>
    <w:rsid w:val="00E518A4"/>
    <w:rsid w:val="00E51D21"/>
    <w:rsid w:val="00E51F06"/>
    <w:rsid w:val="00E5236A"/>
    <w:rsid w:val="00E52468"/>
    <w:rsid w:val="00E529B8"/>
    <w:rsid w:val="00E52DAF"/>
    <w:rsid w:val="00E52E9D"/>
    <w:rsid w:val="00E5309C"/>
    <w:rsid w:val="00E532D2"/>
    <w:rsid w:val="00E53536"/>
    <w:rsid w:val="00E5358D"/>
    <w:rsid w:val="00E5381E"/>
    <w:rsid w:val="00E53AA4"/>
    <w:rsid w:val="00E53B75"/>
    <w:rsid w:val="00E5439C"/>
    <w:rsid w:val="00E547CD"/>
    <w:rsid w:val="00E54836"/>
    <w:rsid w:val="00E54B70"/>
    <w:rsid w:val="00E54BA2"/>
    <w:rsid w:val="00E54BE1"/>
    <w:rsid w:val="00E54CE2"/>
    <w:rsid w:val="00E54E3B"/>
    <w:rsid w:val="00E550DC"/>
    <w:rsid w:val="00E554E8"/>
    <w:rsid w:val="00E5561E"/>
    <w:rsid w:val="00E55988"/>
    <w:rsid w:val="00E55EB8"/>
    <w:rsid w:val="00E56076"/>
    <w:rsid w:val="00E560B6"/>
    <w:rsid w:val="00E56AFB"/>
    <w:rsid w:val="00E56E6C"/>
    <w:rsid w:val="00E56FCE"/>
    <w:rsid w:val="00E5752A"/>
    <w:rsid w:val="00E57565"/>
    <w:rsid w:val="00E57D73"/>
    <w:rsid w:val="00E60057"/>
    <w:rsid w:val="00E601BF"/>
    <w:rsid w:val="00E614D0"/>
    <w:rsid w:val="00E619C6"/>
    <w:rsid w:val="00E61B98"/>
    <w:rsid w:val="00E61D1A"/>
    <w:rsid w:val="00E61E16"/>
    <w:rsid w:val="00E6232A"/>
    <w:rsid w:val="00E623A3"/>
    <w:rsid w:val="00E6333C"/>
    <w:rsid w:val="00E633A5"/>
    <w:rsid w:val="00E637F9"/>
    <w:rsid w:val="00E63838"/>
    <w:rsid w:val="00E63E86"/>
    <w:rsid w:val="00E64434"/>
    <w:rsid w:val="00E64617"/>
    <w:rsid w:val="00E646AF"/>
    <w:rsid w:val="00E646F1"/>
    <w:rsid w:val="00E64F9A"/>
    <w:rsid w:val="00E65252"/>
    <w:rsid w:val="00E65254"/>
    <w:rsid w:val="00E661E0"/>
    <w:rsid w:val="00E66555"/>
    <w:rsid w:val="00E6686E"/>
    <w:rsid w:val="00E66A0C"/>
    <w:rsid w:val="00E670D4"/>
    <w:rsid w:val="00E6799A"/>
    <w:rsid w:val="00E67A93"/>
    <w:rsid w:val="00E67C51"/>
    <w:rsid w:val="00E67CC1"/>
    <w:rsid w:val="00E702AA"/>
    <w:rsid w:val="00E7090F"/>
    <w:rsid w:val="00E70EBB"/>
    <w:rsid w:val="00E717EA"/>
    <w:rsid w:val="00E71B2E"/>
    <w:rsid w:val="00E71EF8"/>
    <w:rsid w:val="00E7207B"/>
    <w:rsid w:val="00E72CF7"/>
    <w:rsid w:val="00E72EFC"/>
    <w:rsid w:val="00E73245"/>
    <w:rsid w:val="00E73AAD"/>
    <w:rsid w:val="00E74156"/>
    <w:rsid w:val="00E74A96"/>
    <w:rsid w:val="00E75138"/>
    <w:rsid w:val="00E75349"/>
    <w:rsid w:val="00E753C4"/>
    <w:rsid w:val="00E757F4"/>
    <w:rsid w:val="00E758EC"/>
    <w:rsid w:val="00E759ED"/>
    <w:rsid w:val="00E7613D"/>
    <w:rsid w:val="00E76ADE"/>
    <w:rsid w:val="00E76DB0"/>
    <w:rsid w:val="00E77624"/>
    <w:rsid w:val="00E77C38"/>
    <w:rsid w:val="00E800AA"/>
    <w:rsid w:val="00E805AD"/>
    <w:rsid w:val="00E812BA"/>
    <w:rsid w:val="00E8135C"/>
    <w:rsid w:val="00E8185E"/>
    <w:rsid w:val="00E81E84"/>
    <w:rsid w:val="00E821B9"/>
    <w:rsid w:val="00E82225"/>
    <w:rsid w:val="00E8234C"/>
    <w:rsid w:val="00E823E0"/>
    <w:rsid w:val="00E82BCC"/>
    <w:rsid w:val="00E8310D"/>
    <w:rsid w:val="00E832CB"/>
    <w:rsid w:val="00E837C7"/>
    <w:rsid w:val="00E83AA9"/>
    <w:rsid w:val="00E83AD3"/>
    <w:rsid w:val="00E83BA0"/>
    <w:rsid w:val="00E83BA8"/>
    <w:rsid w:val="00E83DB3"/>
    <w:rsid w:val="00E83DFE"/>
    <w:rsid w:val="00E84070"/>
    <w:rsid w:val="00E8442D"/>
    <w:rsid w:val="00E844AD"/>
    <w:rsid w:val="00E84704"/>
    <w:rsid w:val="00E85037"/>
    <w:rsid w:val="00E854BF"/>
    <w:rsid w:val="00E85928"/>
    <w:rsid w:val="00E85C09"/>
    <w:rsid w:val="00E86441"/>
    <w:rsid w:val="00E8672C"/>
    <w:rsid w:val="00E87061"/>
    <w:rsid w:val="00E871FD"/>
    <w:rsid w:val="00E87822"/>
    <w:rsid w:val="00E87C21"/>
    <w:rsid w:val="00E900AB"/>
    <w:rsid w:val="00E9027A"/>
    <w:rsid w:val="00E90395"/>
    <w:rsid w:val="00E90CBA"/>
    <w:rsid w:val="00E90E49"/>
    <w:rsid w:val="00E9135F"/>
    <w:rsid w:val="00E9138E"/>
    <w:rsid w:val="00E917F9"/>
    <w:rsid w:val="00E91C2C"/>
    <w:rsid w:val="00E91F14"/>
    <w:rsid w:val="00E9216A"/>
    <w:rsid w:val="00E922E4"/>
    <w:rsid w:val="00E92349"/>
    <w:rsid w:val="00E92579"/>
    <w:rsid w:val="00E92702"/>
    <w:rsid w:val="00E9291C"/>
    <w:rsid w:val="00E92F30"/>
    <w:rsid w:val="00E9315D"/>
    <w:rsid w:val="00E9389B"/>
    <w:rsid w:val="00E93A8E"/>
    <w:rsid w:val="00E93C0E"/>
    <w:rsid w:val="00E93FA6"/>
    <w:rsid w:val="00E93FFE"/>
    <w:rsid w:val="00E94151"/>
    <w:rsid w:val="00E942A4"/>
    <w:rsid w:val="00E9467B"/>
    <w:rsid w:val="00E94F8A"/>
    <w:rsid w:val="00E95299"/>
    <w:rsid w:val="00E95597"/>
    <w:rsid w:val="00E9595D"/>
    <w:rsid w:val="00E95EE4"/>
    <w:rsid w:val="00E962A7"/>
    <w:rsid w:val="00E96C1D"/>
    <w:rsid w:val="00E97181"/>
    <w:rsid w:val="00E97242"/>
    <w:rsid w:val="00E973FD"/>
    <w:rsid w:val="00E979C8"/>
    <w:rsid w:val="00E97B6E"/>
    <w:rsid w:val="00E97F2E"/>
    <w:rsid w:val="00EA016A"/>
    <w:rsid w:val="00EA0744"/>
    <w:rsid w:val="00EA08A2"/>
    <w:rsid w:val="00EA0C73"/>
    <w:rsid w:val="00EA0E08"/>
    <w:rsid w:val="00EA1605"/>
    <w:rsid w:val="00EA206F"/>
    <w:rsid w:val="00EA2423"/>
    <w:rsid w:val="00EA2F8F"/>
    <w:rsid w:val="00EA303D"/>
    <w:rsid w:val="00EA3125"/>
    <w:rsid w:val="00EA31BE"/>
    <w:rsid w:val="00EA359D"/>
    <w:rsid w:val="00EA393E"/>
    <w:rsid w:val="00EA3A49"/>
    <w:rsid w:val="00EA3BD5"/>
    <w:rsid w:val="00EA3CFA"/>
    <w:rsid w:val="00EA3FCC"/>
    <w:rsid w:val="00EA4013"/>
    <w:rsid w:val="00EA4B08"/>
    <w:rsid w:val="00EA4B71"/>
    <w:rsid w:val="00EA4CF2"/>
    <w:rsid w:val="00EA4D20"/>
    <w:rsid w:val="00EA4D91"/>
    <w:rsid w:val="00EA519E"/>
    <w:rsid w:val="00EA5267"/>
    <w:rsid w:val="00EA52C0"/>
    <w:rsid w:val="00EA596A"/>
    <w:rsid w:val="00EA5ED0"/>
    <w:rsid w:val="00EA60FA"/>
    <w:rsid w:val="00EA6149"/>
    <w:rsid w:val="00EA6556"/>
    <w:rsid w:val="00EA6987"/>
    <w:rsid w:val="00EA6B6F"/>
    <w:rsid w:val="00EA70C4"/>
    <w:rsid w:val="00EA72FF"/>
    <w:rsid w:val="00EA7438"/>
    <w:rsid w:val="00EA789D"/>
    <w:rsid w:val="00EA7A41"/>
    <w:rsid w:val="00EA7B30"/>
    <w:rsid w:val="00EB0137"/>
    <w:rsid w:val="00EB02D3"/>
    <w:rsid w:val="00EB0520"/>
    <w:rsid w:val="00EB077B"/>
    <w:rsid w:val="00EB1228"/>
    <w:rsid w:val="00EB15C5"/>
    <w:rsid w:val="00EB1B57"/>
    <w:rsid w:val="00EB1B6C"/>
    <w:rsid w:val="00EB1FDC"/>
    <w:rsid w:val="00EB2174"/>
    <w:rsid w:val="00EB24DA"/>
    <w:rsid w:val="00EB24EF"/>
    <w:rsid w:val="00EB2BD7"/>
    <w:rsid w:val="00EB2F2B"/>
    <w:rsid w:val="00EB30EB"/>
    <w:rsid w:val="00EB329E"/>
    <w:rsid w:val="00EB334A"/>
    <w:rsid w:val="00EB349C"/>
    <w:rsid w:val="00EB354B"/>
    <w:rsid w:val="00EB3890"/>
    <w:rsid w:val="00EB389B"/>
    <w:rsid w:val="00EB3D4D"/>
    <w:rsid w:val="00EB3DCD"/>
    <w:rsid w:val="00EB3EDA"/>
    <w:rsid w:val="00EB3F3F"/>
    <w:rsid w:val="00EB47FC"/>
    <w:rsid w:val="00EB498F"/>
    <w:rsid w:val="00EB4BDA"/>
    <w:rsid w:val="00EB4E1A"/>
    <w:rsid w:val="00EB4EA2"/>
    <w:rsid w:val="00EB57C7"/>
    <w:rsid w:val="00EB57E6"/>
    <w:rsid w:val="00EB5839"/>
    <w:rsid w:val="00EB5CE9"/>
    <w:rsid w:val="00EB5EF7"/>
    <w:rsid w:val="00EB6124"/>
    <w:rsid w:val="00EB6902"/>
    <w:rsid w:val="00EB6E42"/>
    <w:rsid w:val="00EB7C7D"/>
    <w:rsid w:val="00EB7FB0"/>
    <w:rsid w:val="00EC0209"/>
    <w:rsid w:val="00EC06A8"/>
    <w:rsid w:val="00EC0C97"/>
    <w:rsid w:val="00EC14D2"/>
    <w:rsid w:val="00EC1592"/>
    <w:rsid w:val="00EC177F"/>
    <w:rsid w:val="00EC1B2F"/>
    <w:rsid w:val="00EC1BF5"/>
    <w:rsid w:val="00EC1E4C"/>
    <w:rsid w:val="00EC21D4"/>
    <w:rsid w:val="00EC24D5"/>
    <w:rsid w:val="00EC27C6"/>
    <w:rsid w:val="00EC2A99"/>
    <w:rsid w:val="00EC349F"/>
    <w:rsid w:val="00EC34DE"/>
    <w:rsid w:val="00EC3DC7"/>
    <w:rsid w:val="00EC3EB9"/>
    <w:rsid w:val="00EC3ECC"/>
    <w:rsid w:val="00EC4207"/>
    <w:rsid w:val="00EC4447"/>
    <w:rsid w:val="00EC46C9"/>
    <w:rsid w:val="00EC488E"/>
    <w:rsid w:val="00EC4A90"/>
    <w:rsid w:val="00EC4C38"/>
    <w:rsid w:val="00EC4D54"/>
    <w:rsid w:val="00EC4F8E"/>
    <w:rsid w:val="00EC5072"/>
    <w:rsid w:val="00EC51D4"/>
    <w:rsid w:val="00EC5247"/>
    <w:rsid w:val="00EC5653"/>
    <w:rsid w:val="00EC6670"/>
    <w:rsid w:val="00EC684F"/>
    <w:rsid w:val="00EC6D51"/>
    <w:rsid w:val="00EC71CE"/>
    <w:rsid w:val="00EC7342"/>
    <w:rsid w:val="00EC777F"/>
    <w:rsid w:val="00EC7FC1"/>
    <w:rsid w:val="00EC7FD5"/>
    <w:rsid w:val="00ED07DD"/>
    <w:rsid w:val="00ED0A18"/>
    <w:rsid w:val="00ED0CC4"/>
    <w:rsid w:val="00ED0F4F"/>
    <w:rsid w:val="00ED1006"/>
    <w:rsid w:val="00ED107C"/>
    <w:rsid w:val="00ED10EF"/>
    <w:rsid w:val="00ED1205"/>
    <w:rsid w:val="00ED13D6"/>
    <w:rsid w:val="00ED1468"/>
    <w:rsid w:val="00ED15A2"/>
    <w:rsid w:val="00ED1DCF"/>
    <w:rsid w:val="00ED1EBB"/>
    <w:rsid w:val="00ED206C"/>
    <w:rsid w:val="00ED21E6"/>
    <w:rsid w:val="00ED2274"/>
    <w:rsid w:val="00ED31B8"/>
    <w:rsid w:val="00ED3746"/>
    <w:rsid w:val="00ED3A1C"/>
    <w:rsid w:val="00ED3BD0"/>
    <w:rsid w:val="00ED3BDA"/>
    <w:rsid w:val="00ED3BFA"/>
    <w:rsid w:val="00ED3E8A"/>
    <w:rsid w:val="00ED3F86"/>
    <w:rsid w:val="00ED40D6"/>
    <w:rsid w:val="00ED4815"/>
    <w:rsid w:val="00ED4DD5"/>
    <w:rsid w:val="00ED52CA"/>
    <w:rsid w:val="00ED541E"/>
    <w:rsid w:val="00ED7A76"/>
    <w:rsid w:val="00EE06E2"/>
    <w:rsid w:val="00EE0AB8"/>
    <w:rsid w:val="00EE0B7E"/>
    <w:rsid w:val="00EE112F"/>
    <w:rsid w:val="00EE1847"/>
    <w:rsid w:val="00EE1B98"/>
    <w:rsid w:val="00EE23B2"/>
    <w:rsid w:val="00EE23D1"/>
    <w:rsid w:val="00EE2493"/>
    <w:rsid w:val="00EE29C9"/>
    <w:rsid w:val="00EE2F49"/>
    <w:rsid w:val="00EE3387"/>
    <w:rsid w:val="00EE3994"/>
    <w:rsid w:val="00EE42FA"/>
    <w:rsid w:val="00EE486A"/>
    <w:rsid w:val="00EE4AA3"/>
    <w:rsid w:val="00EE4AB9"/>
    <w:rsid w:val="00EE4E19"/>
    <w:rsid w:val="00EE4E77"/>
    <w:rsid w:val="00EE4FD0"/>
    <w:rsid w:val="00EE5032"/>
    <w:rsid w:val="00EE5784"/>
    <w:rsid w:val="00EE66F2"/>
    <w:rsid w:val="00EE731B"/>
    <w:rsid w:val="00EE746A"/>
    <w:rsid w:val="00EE7BCB"/>
    <w:rsid w:val="00EF0852"/>
    <w:rsid w:val="00EF0998"/>
    <w:rsid w:val="00EF11A5"/>
    <w:rsid w:val="00EF14EC"/>
    <w:rsid w:val="00EF18FE"/>
    <w:rsid w:val="00EF1C05"/>
    <w:rsid w:val="00EF20B1"/>
    <w:rsid w:val="00EF2CE4"/>
    <w:rsid w:val="00EF2F0D"/>
    <w:rsid w:val="00EF3432"/>
    <w:rsid w:val="00EF35AF"/>
    <w:rsid w:val="00EF39B5"/>
    <w:rsid w:val="00EF3F71"/>
    <w:rsid w:val="00EF40D9"/>
    <w:rsid w:val="00EF4A33"/>
    <w:rsid w:val="00EF4E0F"/>
    <w:rsid w:val="00EF4EA0"/>
    <w:rsid w:val="00EF5265"/>
    <w:rsid w:val="00EF55A5"/>
    <w:rsid w:val="00EF5787"/>
    <w:rsid w:val="00EF57EB"/>
    <w:rsid w:val="00EF5A0A"/>
    <w:rsid w:val="00EF5CCA"/>
    <w:rsid w:val="00EF60D0"/>
    <w:rsid w:val="00EF633F"/>
    <w:rsid w:val="00EF64C4"/>
    <w:rsid w:val="00EF6BC5"/>
    <w:rsid w:val="00EF70A4"/>
    <w:rsid w:val="00EF739B"/>
    <w:rsid w:val="00EF7486"/>
    <w:rsid w:val="00EF7567"/>
    <w:rsid w:val="00EF7D76"/>
    <w:rsid w:val="00F0066D"/>
    <w:rsid w:val="00F00A00"/>
    <w:rsid w:val="00F00CFD"/>
    <w:rsid w:val="00F00F5E"/>
    <w:rsid w:val="00F010A4"/>
    <w:rsid w:val="00F01138"/>
    <w:rsid w:val="00F013CD"/>
    <w:rsid w:val="00F01530"/>
    <w:rsid w:val="00F019E9"/>
    <w:rsid w:val="00F0226B"/>
    <w:rsid w:val="00F026ED"/>
    <w:rsid w:val="00F02C1C"/>
    <w:rsid w:val="00F02D17"/>
    <w:rsid w:val="00F02DBD"/>
    <w:rsid w:val="00F02F78"/>
    <w:rsid w:val="00F03369"/>
    <w:rsid w:val="00F0417F"/>
    <w:rsid w:val="00F04231"/>
    <w:rsid w:val="00F042BF"/>
    <w:rsid w:val="00F043F9"/>
    <w:rsid w:val="00F045C1"/>
    <w:rsid w:val="00F04BCA"/>
    <w:rsid w:val="00F04CC2"/>
    <w:rsid w:val="00F04CFF"/>
    <w:rsid w:val="00F05012"/>
    <w:rsid w:val="00F050A6"/>
    <w:rsid w:val="00F050FC"/>
    <w:rsid w:val="00F0528D"/>
    <w:rsid w:val="00F05538"/>
    <w:rsid w:val="00F059A0"/>
    <w:rsid w:val="00F059C2"/>
    <w:rsid w:val="00F05BC3"/>
    <w:rsid w:val="00F05BFA"/>
    <w:rsid w:val="00F066EB"/>
    <w:rsid w:val="00F06B72"/>
    <w:rsid w:val="00F06B7D"/>
    <w:rsid w:val="00F06C67"/>
    <w:rsid w:val="00F06CE0"/>
    <w:rsid w:val="00F06DFD"/>
    <w:rsid w:val="00F06FE1"/>
    <w:rsid w:val="00F071D1"/>
    <w:rsid w:val="00F07533"/>
    <w:rsid w:val="00F075B2"/>
    <w:rsid w:val="00F077F2"/>
    <w:rsid w:val="00F07D56"/>
    <w:rsid w:val="00F07FC4"/>
    <w:rsid w:val="00F102A8"/>
    <w:rsid w:val="00F10629"/>
    <w:rsid w:val="00F1091B"/>
    <w:rsid w:val="00F10B93"/>
    <w:rsid w:val="00F118DF"/>
    <w:rsid w:val="00F11975"/>
    <w:rsid w:val="00F11B84"/>
    <w:rsid w:val="00F11E92"/>
    <w:rsid w:val="00F12A24"/>
    <w:rsid w:val="00F12B84"/>
    <w:rsid w:val="00F12D1E"/>
    <w:rsid w:val="00F134A3"/>
    <w:rsid w:val="00F134C9"/>
    <w:rsid w:val="00F13AA3"/>
    <w:rsid w:val="00F13F1E"/>
    <w:rsid w:val="00F143CF"/>
    <w:rsid w:val="00F14EB5"/>
    <w:rsid w:val="00F14F50"/>
    <w:rsid w:val="00F15125"/>
    <w:rsid w:val="00F15A03"/>
    <w:rsid w:val="00F15DAD"/>
    <w:rsid w:val="00F15FA5"/>
    <w:rsid w:val="00F16211"/>
    <w:rsid w:val="00F16410"/>
    <w:rsid w:val="00F16B43"/>
    <w:rsid w:val="00F16CC7"/>
    <w:rsid w:val="00F16D2D"/>
    <w:rsid w:val="00F170AF"/>
    <w:rsid w:val="00F17F1A"/>
    <w:rsid w:val="00F200CB"/>
    <w:rsid w:val="00F20256"/>
    <w:rsid w:val="00F2039F"/>
    <w:rsid w:val="00F209B7"/>
    <w:rsid w:val="00F20C4A"/>
    <w:rsid w:val="00F20D66"/>
    <w:rsid w:val="00F21459"/>
    <w:rsid w:val="00F21A5D"/>
    <w:rsid w:val="00F223CF"/>
    <w:rsid w:val="00F2284D"/>
    <w:rsid w:val="00F228EB"/>
    <w:rsid w:val="00F23090"/>
    <w:rsid w:val="00F2376F"/>
    <w:rsid w:val="00F23A9C"/>
    <w:rsid w:val="00F23EE6"/>
    <w:rsid w:val="00F24076"/>
    <w:rsid w:val="00F240A2"/>
    <w:rsid w:val="00F24144"/>
    <w:rsid w:val="00F2432D"/>
    <w:rsid w:val="00F243D8"/>
    <w:rsid w:val="00F246D3"/>
    <w:rsid w:val="00F24904"/>
    <w:rsid w:val="00F2523B"/>
    <w:rsid w:val="00F2627B"/>
    <w:rsid w:val="00F26D60"/>
    <w:rsid w:val="00F27676"/>
    <w:rsid w:val="00F27D00"/>
    <w:rsid w:val="00F3045B"/>
    <w:rsid w:val="00F30828"/>
    <w:rsid w:val="00F309C9"/>
    <w:rsid w:val="00F30D14"/>
    <w:rsid w:val="00F313D6"/>
    <w:rsid w:val="00F31485"/>
    <w:rsid w:val="00F316C0"/>
    <w:rsid w:val="00F317EE"/>
    <w:rsid w:val="00F31ED0"/>
    <w:rsid w:val="00F32012"/>
    <w:rsid w:val="00F320D1"/>
    <w:rsid w:val="00F321DE"/>
    <w:rsid w:val="00F327FA"/>
    <w:rsid w:val="00F33369"/>
    <w:rsid w:val="00F3339B"/>
    <w:rsid w:val="00F33B33"/>
    <w:rsid w:val="00F34487"/>
    <w:rsid w:val="00F34FBD"/>
    <w:rsid w:val="00F35967"/>
    <w:rsid w:val="00F35A5F"/>
    <w:rsid w:val="00F35A72"/>
    <w:rsid w:val="00F35D12"/>
    <w:rsid w:val="00F3637A"/>
    <w:rsid w:val="00F3645D"/>
    <w:rsid w:val="00F36536"/>
    <w:rsid w:val="00F36941"/>
    <w:rsid w:val="00F36B03"/>
    <w:rsid w:val="00F36B65"/>
    <w:rsid w:val="00F36BB1"/>
    <w:rsid w:val="00F36DB1"/>
    <w:rsid w:val="00F36F04"/>
    <w:rsid w:val="00F36F33"/>
    <w:rsid w:val="00F36FA9"/>
    <w:rsid w:val="00F36FC0"/>
    <w:rsid w:val="00F3744A"/>
    <w:rsid w:val="00F37C0C"/>
    <w:rsid w:val="00F37DF3"/>
    <w:rsid w:val="00F37FC7"/>
    <w:rsid w:val="00F401F3"/>
    <w:rsid w:val="00F40A72"/>
    <w:rsid w:val="00F40F0C"/>
    <w:rsid w:val="00F41106"/>
    <w:rsid w:val="00F41115"/>
    <w:rsid w:val="00F41AD3"/>
    <w:rsid w:val="00F41D73"/>
    <w:rsid w:val="00F42567"/>
    <w:rsid w:val="00F4297A"/>
    <w:rsid w:val="00F42A0A"/>
    <w:rsid w:val="00F42A35"/>
    <w:rsid w:val="00F42CBC"/>
    <w:rsid w:val="00F43014"/>
    <w:rsid w:val="00F43090"/>
    <w:rsid w:val="00F439F9"/>
    <w:rsid w:val="00F43E5C"/>
    <w:rsid w:val="00F4408A"/>
    <w:rsid w:val="00F445E8"/>
    <w:rsid w:val="00F447A1"/>
    <w:rsid w:val="00F44C64"/>
    <w:rsid w:val="00F44C8D"/>
    <w:rsid w:val="00F44CCC"/>
    <w:rsid w:val="00F44E1C"/>
    <w:rsid w:val="00F45244"/>
    <w:rsid w:val="00F456E2"/>
    <w:rsid w:val="00F45D73"/>
    <w:rsid w:val="00F45EFF"/>
    <w:rsid w:val="00F46B1C"/>
    <w:rsid w:val="00F46B4D"/>
    <w:rsid w:val="00F46B74"/>
    <w:rsid w:val="00F46FF9"/>
    <w:rsid w:val="00F472EE"/>
    <w:rsid w:val="00F47434"/>
    <w:rsid w:val="00F47498"/>
    <w:rsid w:val="00F4766C"/>
    <w:rsid w:val="00F4782C"/>
    <w:rsid w:val="00F47B27"/>
    <w:rsid w:val="00F47EC7"/>
    <w:rsid w:val="00F5056C"/>
    <w:rsid w:val="00F5060E"/>
    <w:rsid w:val="00F507D1"/>
    <w:rsid w:val="00F50947"/>
    <w:rsid w:val="00F50B1A"/>
    <w:rsid w:val="00F519CE"/>
    <w:rsid w:val="00F51A59"/>
    <w:rsid w:val="00F51AC0"/>
    <w:rsid w:val="00F51ADA"/>
    <w:rsid w:val="00F51BDB"/>
    <w:rsid w:val="00F5247C"/>
    <w:rsid w:val="00F52D9E"/>
    <w:rsid w:val="00F538CF"/>
    <w:rsid w:val="00F53C0B"/>
    <w:rsid w:val="00F53CE3"/>
    <w:rsid w:val="00F5479B"/>
    <w:rsid w:val="00F54DA8"/>
    <w:rsid w:val="00F54FCD"/>
    <w:rsid w:val="00F5521B"/>
    <w:rsid w:val="00F55226"/>
    <w:rsid w:val="00F55439"/>
    <w:rsid w:val="00F5546B"/>
    <w:rsid w:val="00F556D8"/>
    <w:rsid w:val="00F5598B"/>
    <w:rsid w:val="00F55AF5"/>
    <w:rsid w:val="00F55B57"/>
    <w:rsid w:val="00F562BD"/>
    <w:rsid w:val="00F56B32"/>
    <w:rsid w:val="00F572C8"/>
    <w:rsid w:val="00F576B6"/>
    <w:rsid w:val="00F576EC"/>
    <w:rsid w:val="00F5793C"/>
    <w:rsid w:val="00F57D75"/>
    <w:rsid w:val="00F57F9A"/>
    <w:rsid w:val="00F57FA6"/>
    <w:rsid w:val="00F57FC2"/>
    <w:rsid w:val="00F6005D"/>
    <w:rsid w:val="00F60203"/>
    <w:rsid w:val="00F60505"/>
    <w:rsid w:val="00F607C5"/>
    <w:rsid w:val="00F60873"/>
    <w:rsid w:val="00F60A74"/>
    <w:rsid w:val="00F60DEA"/>
    <w:rsid w:val="00F61977"/>
    <w:rsid w:val="00F61BC4"/>
    <w:rsid w:val="00F61D35"/>
    <w:rsid w:val="00F61D4A"/>
    <w:rsid w:val="00F627AB"/>
    <w:rsid w:val="00F62A3E"/>
    <w:rsid w:val="00F62CC6"/>
    <w:rsid w:val="00F6302A"/>
    <w:rsid w:val="00F63950"/>
    <w:rsid w:val="00F63975"/>
    <w:rsid w:val="00F63F1F"/>
    <w:rsid w:val="00F64018"/>
    <w:rsid w:val="00F643E6"/>
    <w:rsid w:val="00F64594"/>
    <w:rsid w:val="00F64C2B"/>
    <w:rsid w:val="00F64D01"/>
    <w:rsid w:val="00F651BE"/>
    <w:rsid w:val="00F653B1"/>
    <w:rsid w:val="00F655BC"/>
    <w:rsid w:val="00F65CF4"/>
    <w:rsid w:val="00F66017"/>
    <w:rsid w:val="00F6652C"/>
    <w:rsid w:val="00F66587"/>
    <w:rsid w:val="00F666AF"/>
    <w:rsid w:val="00F6699F"/>
    <w:rsid w:val="00F66FEC"/>
    <w:rsid w:val="00F67350"/>
    <w:rsid w:val="00F673A0"/>
    <w:rsid w:val="00F675A7"/>
    <w:rsid w:val="00F6778A"/>
    <w:rsid w:val="00F67862"/>
    <w:rsid w:val="00F67864"/>
    <w:rsid w:val="00F67899"/>
    <w:rsid w:val="00F67C3D"/>
    <w:rsid w:val="00F67F53"/>
    <w:rsid w:val="00F67F57"/>
    <w:rsid w:val="00F703BE"/>
    <w:rsid w:val="00F70643"/>
    <w:rsid w:val="00F707B0"/>
    <w:rsid w:val="00F70E62"/>
    <w:rsid w:val="00F71092"/>
    <w:rsid w:val="00F712EE"/>
    <w:rsid w:val="00F71406"/>
    <w:rsid w:val="00F71414"/>
    <w:rsid w:val="00F718A3"/>
    <w:rsid w:val="00F71F69"/>
    <w:rsid w:val="00F7211E"/>
    <w:rsid w:val="00F72579"/>
    <w:rsid w:val="00F729EB"/>
    <w:rsid w:val="00F72B72"/>
    <w:rsid w:val="00F730A1"/>
    <w:rsid w:val="00F7313A"/>
    <w:rsid w:val="00F735C7"/>
    <w:rsid w:val="00F73601"/>
    <w:rsid w:val="00F73978"/>
    <w:rsid w:val="00F74090"/>
    <w:rsid w:val="00F74153"/>
    <w:rsid w:val="00F7420C"/>
    <w:rsid w:val="00F74323"/>
    <w:rsid w:val="00F74BB9"/>
    <w:rsid w:val="00F74DCE"/>
    <w:rsid w:val="00F75582"/>
    <w:rsid w:val="00F76434"/>
    <w:rsid w:val="00F764C1"/>
    <w:rsid w:val="00F76845"/>
    <w:rsid w:val="00F76860"/>
    <w:rsid w:val="00F76EFA"/>
    <w:rsid w:val="00F77064"/>
    <w:rsid w:val="00F773DF"/>
    <w:rsid w:val="00F77877"/>
    <w:rsid w:val="00F77A01"/>
    <w:rsid w:val="00F8040A"/>
    <w:rsid w:val="00F8049F"/>
    <w:rsid w:val="00F804BE"/>
    <w:rsid w:val="00F804D1"/>
    <w:rsid w:val="00F80589"/>
    <w:rsid w:val="00F80912"/>
    <w:rsid w:val="00F80FE5"/>
    <w:rsid w:val="00F80FE7"/>
    <w:rsid w:val="00F817CE"/>
    <w:rsid w:val="00F822B0"/>
    <w:rsid w:val="00F8261B"/>
    <w:rsid w:val="00F82D20"/>
    <w:rsid w:val="00F83CED"/>
    <w:rsid w:val="00F8456C"/>
    <w:rsid w:val="00F849F8"/>
    <w:rsid w:val="00F84C63"/>
    <w:rsid w:val="00F85106"/>
    <w:rsid w:val="00F8521A"/>
    <w:rsid w:val="00F855A1"/>
    <w:rsid w:val="00F85813"/>
    <w:rsid w:val="00F8586B"/>
    <w:rsid w:val="00F85886"/>
    <w:rsid w:val="00F859D8"/>
    <w:rsid w:val="00F85F30"/>
    <w:rsid w:val="00F85FE0"/>
    <w:rsid w:val="00F8624D"/>
    <w:rsid w:val="00F8625B"/>
    <w:rsid w:val="00F868F5"/>
    <w:rsid w:val="00F86EF6"/>
    <w:rsid w:val="00F87845"/>
    <w:rsid w:val="00F87BDA"/>
    <w:rsid w:val="00F90019"/>
    <w:rsid w:val="00F900AD"/>
    <w:rsid w:val="00F90479"/>
    <w:rsid w:val="00F9056A"/>
    <w:rsid w:val="00F90A01"/>
    <w:rsid w:val="00F90BF6"/>
    <w:rsid w:val="00F90E89"/>
    <w:rsid w:val="00F90F8D"/>
    <w:rsid w:val="00F9109C"/>
    <w:rsid w:val="00F913C1"/>
    <w:rsid w:val="00F913CC"/>
    <w:rsid w:val="00F91A0F"/>
    <w:rsid w:val="00F91C89"/>
    <w:rsid w:val="00F91D0B"/>
    <w:rsid w:val="00F91F76"/>
    <w:rsid w:val="00F92200"/>
    <w:rsid w:val="00F924A9"/>
    <w:rsid w:val="00F924F0"/>
    <w:rsid w:val="00F9251C"/>
    <w:rsid w:val="00F92782"/>
    <w:rsid w:val="00F92B4E"/>
    <w:rsid w:val="00F92BFF"/>
    <w:rsid w:val="00F92F00"/>
    <w:rsid w:val="00F9306F"/>
    <w:rsid w:val="00F9307A"/>
    <w:rsid w:val="00F9340D"/>
    <w:rsid w:val="00F93519"/>
    <w:rsid w:val="00F938A7"/>
    <w:rsid w:val="00F93AA9"/>
    <w:rsid w:val="00F9418B"/>
    <w:rsid w:val="00F9465E"/>
    <w:rsid w:val="00F94953"/>
    <w:rsid w:val="00F94E6F"/>
    <w:rsid w:val="00F95100"/>
    <w:rsid w:val="00F95237"/>
    <w:rsid w:val="00F95367"/>
    <w:rsid w:val="00F959A6"/>
    <w:rsid w:val="00F959DE"/>
    <w:rsid w:val="00F96089"/>
    <w:rsid w:val="00F96823"/>
    <w:rsid w:val="00F96985"/>
    <w:rsid w:val="00F96B96"/>
    <w:rsid w:val="00F96E3C"/>
    <w:rsid w:val="00F97058"/>
    <w:rsid w:val="00F973C1"/>
    <w:rsid w:val="00F97772"/>
    <w:rsid w:val="00F977F9"/>
    <w:rsid w:val="00F97838"/>
    <w:rsid w:val="00F97BDC"/>
    <w:rsid w:val="00F97F28"/>
    <w:rsid w:val="00FA04B3"/>
    <w:rsid w:val="00FA04FA"/>
    <w:rsid w:val="00FA098D"/>
    <w:rsid w:val="00FA0E01"/>
    <w:rsid w:val="00FA10C2"/>
    <w:rsid w:val="00FA1185"/>
    <w:rsid w:val="00FA1294"/>
    <w:rsid w:val="00FA1449"/>
    <w:rsid w:val="00FA1786"/>
    <w:rsid w:val="00FA195C"/>
    <w:rsid w:val="00FA1970"/>
    <w:rsid w:val="00FA1EF6"/>
    <w:rsid w:val="00FA23DD"/>
    <w:rsid w:val="00FA25FC"/>
    <w:rsid w:val="00FA2717"/>
    <w:rsid w:val="00FA298A"/>
    <w:rsid w:val="00FA2B2F"/>
    <w:rsid w:val="00FA2BB3"/>
    <w:rsid w:val="00FA3187"/>
    <w:rsid w:val="00FA3609"/>
    <w:rsid w:val="00FA3695"/>
    <w:rsid w:val="00FA37E9"/>
    <w:rsid w:val="00FA3F1C"/>
    <w:rsid w:val="00FA3FAF"/>
    <w:rsid w:val="00FA41B5"/>
    <w:rsid w:val="00FA42C3"/>
    <w:rsid w:val="00FA43DC"/>
    <w:rsid w:val="00FA44D2"/>
    <w:rsid w:val="00FA475D"/>
    <w:rsid w:val="00FA4D31"/>
    <w:rsid w:val="00FA5634"/>
    <w:rsid w:val="00FA589A"/>
    <w:rsid w:val="00FA5940"/>
    <w:rsid w:val="00FA6468"/>
    <w:rsid w:val="00FA6C5A"/>
    <w:rsid w:val="00FA6E8E"/>
    <w:rsid w:val="00FA701C"/>
    <w:rsid w:val="00FA7320"/>
    <w:rsid w:val="00FA7473"/>
    <w:rsid w:val="00FB0212"/>
    <w:rsid w:val="00FB0534"/>
    <w:rsid w:val="00FB05A6"/>
    <w:rsid w:val="00FB0CC5"/>
    <w:rsid w:val="00FB0CF6"/>
    <w:rsid w:val="00FB13A1"/>
    <w:rsid w:val="00FB1457"/>
    <w:rsid w:val="00FB1831"/>
    <w:rsid w:val="00FB192B"/>
    <w:rsid w:val="00FB2235"/>
    <w:rsid w:val="00FB2334"/>
    <w:rsid w:val="00FB2339"/>
    <w:rsid w:val="00FB2634"/>
    <w:rsid w:val="00FB2783"/>
    <w:rsid w:val="00FB2786"/>
    <w:rsid w:val="00FB2DEF"/>
    <w:rsid w:val="00FB331F"/>
    <w:rsid w:val="00FB41B5"/>
    <w:rsid w:val="00FB49CF"/>
    <w:rsid w:val="00FB4B0B"/>
    <w:rsid w:val="00FB4C80"/>
    <w:rsid w:val="00FB533F"/>
    <w:rsid w:val="00FB5528"/>
    <w:rsid w:val="00FB563A"/>
    <w:rsid w:val="00FB56C0"/>
    <w:rsid w:val="00FB59FF"/>
    <w:rsid w:val="00FB6A6A"/>
    <w:rsid w:val="00FB6B02"/>
    <w:rsid w:val="00FB6F2F"/>
    <w:rsid w:val="00FB6F88"/>
    <w:rsid w:val="00FB7127"/>
    <w:rsid w:val="00FB758E"/>
    <w:rsid w:val="00FB76A8"/>
    <w:rsid w:val="00FB77E2"/>
    <w:rsid w:val="00FB7817"/>
    <w:rsid w:val="00FB7D36"/>
    <w:rsid w:val="00FB7F6D"/>
    <w:rsid w:val="00FC00BF"/>
    <w:rsid w:val="00FC00CD"/>
    <w:rsid w:val="00FC0480"/>
    <w:rsid w:val="00FC093F"/>
    <w:rsid w:val="00FC0CE8"/>
    <w:rsid w:val="00FC121E"/>
    <w:rsid w:val="00FC16DF"/>
    <w:rsid w:val="00FC1992"/>
    <w:rsid w:val="00FC1D4D"/>
    <w:rsid w:val="00FC25C0"/>
    <w:rsid w:val="00FC29D2"/>
    <w:rsid w:val="00FC2A82"/>
    <w:rsid w:val="00FC2B7C"/>
    <w:rsid w:val="00FC2FC4"/>
    <w:rsid w:val="00FC331F"/>
    <w:rsid w:val="00FC333B"/>
    <w:rsid w:val="00FC41BD"/>
    <w:rsid w:val="00FC4252"/>
    <w:rsid w:val="00FC4382"/>
    <w:rsid w:val="00FC43E8"/>
    <w:rsid w:val="00FC46CC"/>
    <w:rsid w:val="00FC47D3"/>
    <w:rsid w:val="00FC4AA2"/>
    <w:rsid w:val="00FC4AE1"/>
    <w:rsid w:val="00FC535C"/>
    <w:rsid w:val="00FC57D0"/>
    <w:rsid w:val="00FC5847"/>
    <w:rsid w:val="00FC59C2"/>
    <w:rsid w:val="00FC5ACE"/>
    <w:rsid w:val="00FC5D24"/>
    <w:rsid w:val="00FC5DE4"/>
    <w:rsid w:val="00FC5E22"/>
    <w:rsid w:val="00FC6247"/>
    <w:rsid w:val="00FC6327"/>
    <w:rsid w:val="00FC6358"/>
    <w:rsid w:val="00FC63C3"/>
    <w:rsid w:val="00FC675C"/>
    <w:rsid w:val="00FC678F"/>
    <w:rsid w:val="00FC67B2"/>
    <w:rsid w:val="00FC6B34"/>
    <w:rsid w:val="00FC6CDE"/>
    <w:rsid w:val="00FC719B"/>
    <w:rsid w:val="00FC72B2"/>
    <w:rsid w:val="00FC7358"/>
    <w:rsid w:val="00FC7429"/>
    <w:rsid w:val="00FC7877"/>
    <w:rsid w:val="00FC7FB7"/>
    <w:rsid w:val="00FD0195"/>
    <w:rsid w:val="00FD03F6"/>
    <w:rsid w:val="00FD04FB"/>
    <w:rsid w:val="00FD05E1"/>
    <w:rsid w:val="00FD07F6"/>
    <w:rsid w:val="00FD0852"/>
    <w:rsid w:val="00FD0858"/>
    <w:rsid w:val="00FD0889"/>
    <w:rsid w:val="00FD08AC"/>
    <w:rsid w:val="00FD08D9"/>
    <w:rsid w:val="00FD0C0D"/>
    <w:rsid w:val="00FD0C9D"/>
    <w:rsid w:val="00FD0D02"/>
    <w:rsid w:val="00FD0F1A"/>
    <w:rsid w:val="00FD19C6"/>
    <w:rsid w:val="00FD1A3C"/>
    <w:rsid w:val="00FD1D07"/>
    <w:rsid w:val="00FD1EC8"/>
    <w:rsid w:val="00FD1F7C"/>
    <w:rsid w:val="00FD2003"/>
    <w:rsid w:val="00FD23B8"/>
    <w:rsid w:val="00FD2B77"/>
    <w:rsid w:val="00FD2E2F"/>
    <w:rsid w:val="00FD3399"/>
    <w:rsid w:val="00FD4137"/>
    <w:rsid w:val="00FD46A4"/>
    <w:rsid w:val="00FD47ED"/>
    <w:rsid w:val="00FD4E82"/>
    <w:rsid w:val="00FD51B2"/>
    <w:rsid w:val="00FD56C3"/>
    <w:rsid w:val="00FD5AA2"/>
    <w:rsid w:val="00FD5D0A"/>
    <w:rsid w:val="00FD6416"/>
    <w:rsid w:val="00FD6878"/>
    <w:rsid w:val="00FD6EA3"/>
    <w:rsid w:val="00FD74DB"/>
    <w:rsid w:val="00FD755E"/>
    <w:rsid w:val="00FD7648"/>
    <w:rsid w:val="00FD7660"/>
    <w:rsid w:val="00FD7B18"/>
    <w:rsid w:val="00FD7C8B"/>
    <w:rsid w:val="00FD7D85"/>
    <w:rsid w:val="00FD7FB4"/>
    <w:rsid w:val="00FE0126"/>
    <w:rsid w:val="00FE01BD"/>
    <w:rsid w:val="00FE01C8"/>
    <w:rsid w:val="00FE05B2"/>
    <w:rsid w:val="00FE0655"/>
    <w:rsid w:val="00FE0C99"/>
    <w:rsid w:val="00FE100B"/>
    <w:rsid w:val="00FE1D1D"/>
    <w:rsid w:val="00FE1EFD"/>
    <w:rsid w:val="00FE210A"/>
    <w:rsid w:val="00FE21B1"/>
    <w:rsid w:val="00FE2365"/>
    <w:rsid w:val="00FE2576"/>
    <w:rsid w:val="00FE2A28"/>
    <w:rsid w:val="00FE2B46"/>
    <w:rsid w:val="00FE2C57"/>
    <w:rsid w:val="00FE3036"/>
    <w:rsid w:val="00FE321C"/>
    <w:rsid w:val="00FE37D7"/>
    <w:rsid w:val="00FE3B10"/>
    <w:rsid w:val="00FE41A3"/>
    <w:rsid w:val="00FE42D2"/>
    <w:rsid w:val="00FE42FC"/>
    <w:rsid w:val="00FE4398"/>
    <w:rsid w:val="00FE43A9"/>
    <w:rsid w:val="00FE452E"/>
    <w:rsid w:val="00FE4609"/>
    <w:rsid w:val="00FE49CB"/>
    <w:rsid w:val="00FE4BBE"/>
    <w:rsid w:val="00FE4C7B"/>
    <w:rsid w:val="00FE4C82"/>
    <w:rsid w:val="00FE4CDB"/>
    <w:rsid w:val="00FE4D70"/>
    <w:rsid w:val="00FE4ECA"/>
    <w:rsid w:val="00FE4ED3"/>
    <w:rsid w:val="00FE508B"/>
    <w:rsid w:val="00FE5A19"/>
    <w:rsid w:val="00FE5A3E"/>
    <w:rsid w:val="00FE5ACE"/>
    <w:rsid w:val="00FE5E97"/>
    <w:rsid w:val="00FE63AB"/>
    <w:rsid w:val="00FE713E"/>
    <w:rsid w:val="00FE7336"/>
    <w:rsid w:val="00FE787C"/>
    <w:rsid w:val="00FE78C7"/>
    <w:rsid w:val="00FE790E"/>
    <w:rsid w:val="00FE7A2F"/>
    <w:rsid w:val="00FE7A44"/>
    <w:rsid w:val="00FE7F5F"/>
    <w:rsid w:val="00FF00EF"/>
    <w:rsid w:val="00FF035D"/>
    <w:rsid w:val="00FF06C8"/>
    <w:rsid w:val="00FF0A5A"/>
    <w:rsid w:val="00FF0C86"/>
    <w:rsid w:val="00FF118E"/>
    <w:rsid w:val="00FF15EC"/>
    <w:rsid w:val="00FF1852"/>
    <w:rsid w:val="00FF1A02"/>
    <w:rsid w:val="00FF1B8A"/>
    <w:rsid w:val="00FF1D01"/>
    <w:rsid w:val="00FF1F08"/>
    <w:rsid w:val="00FF21F0"/>
    <w:rsid w:val="00FF2398"/>
    <w:rsid w:val="00FF261C"/>
    <w:rsid w:val="00FF2D67"/>
    <w:rsid w:val="00FF30AF"/>
    <w:rsid w:val="00FF3252"/>
    <w:rsid w:val="00FF3554"/>
    <w:rsid w:val="00FF36AF"/>
    <w:rsid w:val="00FF3C30"/>
    <w:rsid w:val="00FF3DB5"/>
    <w:rsid w:val="00FF3E83"/>
    <w:rsid w:val="00FF45A5"/>
    <w:rsid w:val="00FF4BF7"/>
    <w:rsid w:val="00FF4DD8"/>
    <w:rsid w:val="00FF4E39"/>
    <w:rsid w:val="00FF54C0"/>
    <w:rsid w:val="00FF5790"/>
    <w:rsid w:val="00FF5BDE"/>
    <w:rsid w:val="00FF5C91"/>
    <w:rsid w:val="00FF5F54"/>
    <w:rsid w:val="00FF6623"/>
    <w:rsid w:val="00FF6868"/>
    <w:rsid w:val="00FF6C60"/>
    <w:rsid w:val="00FF7363"/>
    <w:rsid w:val="00FF7480"/>
    <w:rsid w:val="00FF770B"/>
    <w:rsid w:val="00FF7944"/>
    <w:rsid w:val="00FF7A58"/>
    <w:rsid w:val="00FF7C3F"/>
    <w:rsid w:val="00FF7EE7"/>
    <w:rsid w:val="03DB954F"/>
    <w:rsid w:val="1DE5D191"/>
    <w:rsid w:val="2C71BDC7"/>
    <w:rsid w:val="59F04D38"/>
    <w:rsid w:val="64059F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uiPriority w:val="35"/>
    <w:locked/>
    <w:rsid w:val="007A2AD9"/>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4"/>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customStyle="1" w:styleId="scxp144005496">
    <w:name w:val="scxp144005496"/>
    <w:basedOn w:val="DefaultParagraphFont"/>
    <w:rsid w:val="007D40FF"/>
  </w:style>
  <w:style w:type="paragraph" w:customStyle="1" w:styleId="pf0">
    <w:name w:val="pf0"/>
    <w:basedOn w:val="Normal"/>
    <w:rsid w:val="00312641"/>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312641"/>
    <w:rPr>
      <w:rFonts w:ascii="Segoe UI" w:hAnsi="Segoe UI" w:cs="Segoe UI" w:hint="default"/>
      <w:sz w:val="18"/>
      <w:szCs w:val="18"/>
    </w:rPr>
  </w:style>
  <w:style w:type="paragraph" w:styleId="NormalWeb">
    <w:name w:val="Normal (Web)"/>
    <w:basedOn w:val="Normal"/>
    <w:uiPriority w:val="99"/>
    <w:unhideWhenUsed/>
    <w:rsid w:val="00312641"/>
    <w:pPr>
      <w:spacing w:before="100" w:beforeAutospacing="1" w:after="100" w:afterAutospacing="1"/>
    </w:pPr>
    <w:rPr>
      <w:rFonts w:ascii="Times New Roman" w:eastAsia="Times New Roman" w:hAnsi="Times New Roman" w:cs="Times New Roman"/>
      <w:sz w:val="24"/>
      <w:szCs w:val="24"/>
    </w:rPr>
  </w:style>
  <w:style w:type="table" w:styleId="GridTable5Dark-Accent3">
    <w:name w:val="Grid Table 5 Dark Accent 3"/>
    <w:basedOn w:val="TableNormal"/>
    <w:uiPriority w:val="50"/>
    <w:locked/>
    <w:rsid w:val="005A4B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7B0F8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2E79F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2E79F1"/>
    <w:rPr>
      <w:rFonts w:ascii="TimesNewRomanPS-ItalicMT" w:hAnsi="TimesNewRomanPS-ItalicMT" w:hint="default"/>
      <w:b w:val="0"/>
      <w:bCs w:val="0"/>
      <w:i/>
      <w:iCs/>
      <w:color w:val="000000"/>
      <w:sz w:val="20"/>
      <w:szCs w:val="20"/>
    </w:rPr>
  </w:style>
  <w:style w:type="paragraph" w:customStyle="1" w:styleId="1">
    <w:name w:val="清單段落1"/>
    <w:basedOn w:val="Normal"/>
    <w:uiPriority w:val="34"/>
    <w:qFormat/>
    <w:rsid w:val="00653733"/>
    <w:pPr>
      <w:ind w:leftChars="400" w:left="840"/>
    </w:pPr>
    <w:rPr>
      <w:rFonts w:ascii="Times" w:eastAsia="Batang" w:hAnsi="Times" w:cs="Times New Roman"/>
      <w:szCs w:val="24"/>
      <w:lang w:val="en-GB" w:eastAsia="zh-CN"/>
    </w:rPr>
  </w:style>
  <w:style w:type="character" w:styleId="UnresolvedMention">
    <w:name w:val="Unresolved Mention"/>
    <w:basedOn w:val="DefaultParagraphFont"/>
    <w:uiPriority w:val="99"/>
    <w:semiHidden/>
    <w:unhideWhenUsed/>
    <w:rsid w:val="00863D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82189">
      <w:bodyDiv w:val="1"/>
      <w:marLeft w:val="0"/>
      <w:marRight w:val="0"/>
      <w:marTop w:val="0"/>
      <w:marBottom w:val="0"/>
      <w:divBdr>
        <w:top w:val="none" w:sz="0" w:space="0" w:color="auto"/>
        <w:left w:val="none" w:sz="0" w:space="0" w:color="auto"/>
        <w:bottom w:val="none" w:sz="0" w:space="0" w:color="auto"/>
        <w:right w:val="none" w:sz="0" w:space="0" w:color="auto"/>
      </w:divBdr>
    </w:div>
    <w:div w:id="48383542">
      <w:bodyDiv w:val="1"/>
      <w:marLeft w:val="0"/>
      <w:marRight w:val="0"/>
      <w:marTop w:val="0"/>
      <w:marBottom w:val="0"/>
      <w:divBdr>
        <w:top w:val="none" w:sz="0" w:space="0" w:color="auto"/>
        <w:left w:val="none" w:sz="0" w:space="0" w:color="auto"/>
        <w:bottom w:val="none" w:sz="0" w:space="0" w:color="auto"/>
        <w:right w:val="none" w:sz="0" w:space="0" w:color="auto"/>
      </w:divBdr>
      <w:divsChild>
        <w:div w:id="1157188085">
          <w:marLeft w:val="547"/>
          <w:marRight w:val="0"/>
          <w:marTop w:val="160"/>
          <w:marBottom w:val="0"/>
          <w:divBdr>
            <w:top w:val="none" w:sz="0" w:space="0" w:color="auto"/>
            <w:left w:val="none" w:sz="0" w:space="0" w:color="auto"/>
            <w:bottom w:val="none" w:sz="0" w:space="0" w:color="auto"/>
            <w:right w:val="none" w:sz="0" w:space="0" w:color="auto"/>
          </w:divBdr>
        </w:div>
        <w:div w:id="1924341425">
          <w:marLeft w:val="1166"/>
          <w:marRight w:val="0"/>
          <w:marTop w:val="160"/>
          <w:marBottom w:val="0"/>
          <w:divBdr>
            <w:top w:val="none" w:sz="0" w:space="0" w:color="auto"/>
            <w:left w:val="none" w:sz="0" w:space="0" w:color="auto"/>
            <w:bottom w:val="none" w:sz="0" w:space="0" w:color="auto"/>
            <w:right w:val="none" w:sz="0" w:space="0" w:color="auto"/>
          </w:divBdr>
        </w:div>
      </w:divsChild>
    </w:div>
    <w:div w:id="50540576">
      <w:bodyDiv w:val="1"/>
      <w:marLeft w:val="0"/>
      <w:marRight w:val="0"/>
      <w:marTop w:val="0"/>
      <w:marBottom w:val="0"/>
      <w:divBdr>
        <w:top w:val="none" w:sz="0" w:space="0" w:color="auto"/>
        <w:left w:val="none" w:sz="0" w:space="0" w:color="auto"/>
        <w:bottom w:val="none" w:sz="0" w:space="0" w:color="auto"/>
        <w:right w:val="none" w:sz="0" w:space="0" w:color="auto"/>
      </w:divBdr>
    </w:div>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192689008">
      <w:bodyDiv w:val="1"/>
      <w:marLeft w:val="0"/>
      <w:marRight w:val="0"/>
      <w:marTop w:val="0"/>
      <w:marBottom w:val="0"/>
      <w:divBdr>
        <w:top w:val="none" w:sz="0" w:space="0" w:color="auto"/>
        <w:left w:val="none" w:sz="0" w:space="0" w:color="auto"/>
        <w:bottom w:val="none" w:sz="0" w:space="0" w:color="auto"/>
        <w:right w:val="none" w:sz="0" w:space="0" w:color="auto"/>
      </w:divBdr>
    </w:div>
    <w:div w:id="209195669">
      <w:bodyDiv w:val="1"/>
      <w:marLeft w:val="0"/>
      <w:marRight w:val="0"/>
      <w:marTop w:val="0"/>
      <w:marBottom w:val="0"/>
      <w:divBdr>
        <w:top w:val="none" w:sz="0" w:space="0" w:color="auto"/>
        <w:left w:val="none" w:sz="0" w:space="0" w:color="auto"/>
        <w:bottom w:val="none" w:sz="0" w:space="0" w:color="auto"/>
        <w:right w:val="none" w:sz="0" w:space="0" w:color="auto"/>
      </w:divBdr>
    </w:div>
    <w:div w:id="285088722">
      <w:bodyDiv w:val="1"/>
      <w:marLeft w:val="0"/>
      <w:marRight w:val="0"/>
      <w:marTop w:val="0"/>
      <w:marBottom w:val="0"/>
      <w:divBdr>
        <w:top w:val="none" w:sz="0" w:space="0" w:color="auto"/>
        <w:left w:val="none" w:sz="0" w:space="0" w:color="auto"/>
        <w:bottom w:val="none" w:sz="0" w:space="0" w:color="auto"/>
        <w:right w:val="none" w:sz="0" w:space="0" w:color="auto"/>
      </w:divBdr>
    </w:div>
    <w:div w:id="305359807">
      <w:bodyDiv w:val="1"/>
      <w:marLeft w:val="0"/>
      <w:marRight w:val="0"/>
      <w:marTop w:val="0"/>
      <w:marBottom w:val="0"/>
      <w:divBdr>
        <w:top w:val="none" w:sz="0" w:space="0" w:color="auto"/>
        <w:left w:val="none" w:sz="0" w:space="0" w:color="auto"/>
        <w:bottom w:val="none" w:sz="0" w:space="0" w:color="auto"/>
        <w:right w:val="none" w:sz="0" w:space="0" w:color="auto"/>
      </w:divBdr>
      <w:divsChild>
        <w:div w:id="596326618">
          <w:marLeft w:val="547"/>
          <w:marRight w:val="0"/>
          <w:marTop w:val="0"/>
          <w:marBottom w:val="0"/>
          <w:divBdr>
            <w:top w:val="none" w:sz="0" w:space="0" w:color="auto"/>
            <w:left w:val="none" w:sz="0" w:space="0" w:color="auto"/>
            <w:bottom w:val="none" w:sz="0" w:space="0" w:color="auto"/>
            <w:right w:val="none" w:sz="0" w:space="0" w:color="auto"/>
          </w:divBdr>
        </w:div>
      </w:divsChild>
    </w:div>
    <w:div w:id="379013781">
      <w:bodyDiv w:val="1"/>
      <w:marLeft w:val="0"/>
      <w:marRight w:val="0"/>
      <w:marTop w:val="0"/>
      <w:marBottom w:val="0"/>
      <w:divBdr>
        <w:top w:val="none" w:sz="0" w:space="0" w:color="auto"/>
        <w:left w:val="none" w:sz="0" w:space="0" w:color="auto"/>
        <w:bottom w:val="none" w:sz="0" w:space="0" w:color="auto"/>
        <w:right w:val="none" w:sz="0" w:space="0" w:color="auto"/>
      </w:divBdr>
      <w:divsChild>
        <w:div w:id="212350095">
          <w:marLeft w:val="547"/>
          <w:marRight w:val="0"/>
          <w:marTop w:val="0"/>
          <w:marBottom w:val="0"/>
          <w:divBdr>
            <w:top w:val="none" w:sz="0" w:space="0" w:color="auto"/>
            <w:left w:val="none" w:sz="0" w:space="0" w:color="auto"/>
            <w:bottom w:val="none" w:sz="0" w:space="0" w:color="auto"/>
            <w:right w:val="none" w:sz="0" w:space="0" w:color="auto"/>
          </w:divBdr>
        </w:div>
        <w:div w:id="1594505944">
          <w:marLeft w:val="547"/>
          <w:marRight w:val="0"/>
          <w:marTop w:val="0"/>
          <w:marBottom w:val="0"/>
          <w:divBdr>
            <w:top w:val="none" w:sz="0" w:space="0" w:color="auto"/>
            <w:left w:val="none" w:sz="0" w:space="0" w:color="auto"/>
            <w:bottom w:val="none" w:sz="0" w:space="0" w:color="auto"/>
            <w:right w:val="none" w:sz="0" w:space="0" w:color="auto"/>
          </w:divBdr>
        </w:div>
      </w:divsChild>
    </w:div>
    <w:div w:id="418018779">
      <w:bodyDiv w:val="1"/>
      <w:marLeft w:val="0"/>
      <w:marRight w:val="0"/>
      <w:marTop w:val="0"/>
      <w:marBottom w:val="0"/>
      <w:divBdr>
        <w:top w:val="none" w:sz="0" w:space="0" w:color="auto"/>
        <w:left w:val="none" w:sz="0" w:space="0" w:color="auto"/>
        <w:bottom w:val="none" w:sz="0" w:space="0" w:color="auto"/>
        <w:right w:val="none" w:sz="0" w:space="0" w:color="auto"/>
      </w:divBdr>
    </w:div>
    <w:div w:id="445931215">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758605166">
      <w:bodyDiv w:val="1"/>
      <w:marLeft w:val="0"/>
      <w:marRight w:val="0"/>
      <w:marTop w:val="0"/>
      <w:marBottom w:val="0"/>
      <w:divBdr>
        <w:top w:val="none" w:sz="0" w:space="0" w:color="auto"/>
        <w:left w:val="none" w:sz="0" w:space="0" w:color="auto"/>
        <w:bottom w:val="none" w:sz="0" w:space="0" w:color="auto"/>
        <w:right w:val="none" w:sz="0" w:space="0" w:color="auto"/>
      </w:divBdr>
    </w:div>
    <w:div w:id="819275065">
      <w:bodyDiv w:val="1"/>
      <w:marLeft w:val="0"/>
      <w:marRight w:val="0"/>
      <w:marTop w:val="0"/>
      <w:marBottom w:val="0"/>
      <w:divBdr>
        <w:top w:val="none" w:sz="0" w:space="0" w:color="auto"/>
        <w:left w:val="none" w:sz="0" w:space="0" w:color="auto"/>
        <w:bottom w:val="none" w:sz="0" w:space="0" w:color="auto"/>
        <w:right w:val="none" w:sz="0" w:space="0" w:color="auto"/>
      </w:divBdr>
    </w:div>
    <w:div w:id="872039297">
      <w:bodyDiv w:val="1"/>
      <w:marLeft w:val="0"/>
      <w:marRight w:val="0"/>
      <w:marTop w:val="0"/>
      <w:marBottom w:val="0"/>
      <w:divBdr>
        <w:top w:val="none" w:sz="0" w:space="0" w:color="auto"/>
        <w:left w:val="none" w:sz="0" w:space="0" w:color="auto"/>
        <w:bottom w:val="none" w:sz="0" w:space="0" w:color="auto"/>
        <w:right w:val="none" w:sz="0" w:space="0" w:color="auto"/>
      </w:divBdr>
      <w:divsChild>
        <w:div w:id="129174531">
          <w:marLeft w:val="547"/>
          <w:marRight w:val="0"/>
          <w:marTop w:val="160"/>
          <w:marBottom w:val="0"/>
          <w:divBdr>
            <w:top w:val="none" w:sz="0" w:space="0" w:color="auto"/>
            <w:left w:val="none" w:sz="0" w:space="0" w:color="auto"/>
            <w:bottom w:val="none" w:sz="0" w:space="0" w:color="auto"/>
            <w:right w:val="none" w:sz="0" w:space="0" w:color="auto"/>
          </w:divBdr>
        </w:div>
        <w:div w:id="271019267">
          <w:marLeft w:val="547"/>
          <w:marRight w:val="0"/>
          <w:marTop w:val="160"/>
          <w:marBottom w:val="0"/>
          <w:divBdr>
            <w:top w:val="none" w:sz="0" w:space="0" w:color="auto"/>
            <w:left w:val="none" w:sz="0" w:space="0" w:color="auto"/>
            <w:bottom w:val="none" w:sz="0" w:space="0" w:color="auto"/>
            <w:right w:val="none" w:sz="0" w:space="0" w:color="auto"/>
          </w:divBdr>
        </w:div>
        <w:div w:id="1835871720">
          <w:marLeft w:val="1166"/>
          <w:marRight w:val="0"/>
          <w:marTop w:val="160"/>
          <w:marBottom w:val="0"/>
          <w:divBdr>
            <w:top w:val="none" w:sz="0" w:space="0" w:color="auto"/>
            <w:left w:val="none" w:sz="0" w:space="0" w:color="auto"/>
            <w:bottom w:val="none" w:sz="0" w:space="0" w:color="auto"/>
            <w:right w:val="none" w:sz="0" w:space="0" w:color="auto"/>
          </w:divBdr>
        </w:div>
        <w:div w:id="1985769954">
          <w:marLeft w:val="547"/>
          <w:marRight w:val="0"/>
          <w:marTop w:val="160"/>
          <w:marBottom w:val="0"/>
          <w:divBdr>
            <w:top w:val="none" w:sz="0" w:space="0" w:color="auto"/>
            <w:left w:val="none" w:sz="0" w:space="0" w:color="auto"/>
            <w:bottom w:val="none" w:sz="0" w:space="0" w:color="auto"/>
            <w:right w:val="none" w:sz="0" w:space="0" w:color="auto"/>
          </w:divBdr>
        </w:div>
      </w:divsChild>
    </w:div>
    <w:div w:id="1138837252">
      <w:bodyDiv w:val="1"/>
      <w:marLeft w:val="0"/>
      <w:marRight w:val="0"/>
      <w:marTop w:val="0"/>
      <w:marBottom w:val="0"/>
      <w:divBdr>
        <w:top w:val="none" w:sz="0" w:space="0" w:color="auto"/>
        <w:left w:val="none" w:sz="0" w:space="0" w:color="auto"/>
        <w:bottom w:val="none" w:sz="0" w:space="0" w:color="auto"/>
        <w:right w:val="none" w:sz="0" w:space="0" w:color="auto"/>
      </w:divBdr>
    </w:div>
    <w:div w:id="1175412207">
      <w:bodyDiv w:val="1"/>
      <w:marLeft w:val="0"/>
      <w:marRight w:val="0"/>
      <w:marTop w:val="0"/>
      <w:marBottom w:val="0"/>
      <w:divBdr>
        <w:top w:val="none" w:sz="0" w:space="0" w:color="auto"/>
        <w:left w:val="none" w:sz="0" w:space="0" w:color="auto"/>
        <w:bottom w:val="none" w:sz="0" w:space="0" w:color="auto"/>
        <w:right w:val="none" w:sz="0" w:space="0" w:color="auto"/>
      </w:divBdr>
    </w:div>
    <w:div w:id="1196425552">
      <w:bodyDiv w:val="1"/>
      <w:marLeft w:val="0"/>
      <w:marRight w:val="0"/>
      <w:marTop w:val="0"/>
      <w:marBottom w:val="0"/>
      <w:divBdr>
        <w:top w:val="none" w:sz="0" w:space="0" w:color="auto"/>
        <w:left w:val="none" w:sz="0" w:space="0" w:color="auto"/>
        <w:bottom w:val="none" w:sz="0" w:space="0" w:color="auto"/>
        <w:right w:val="none" w:sz="0" w:space="0" w:color="auto"/>
      </w:divBdr>
    </w:div>
    <w:div w:id="1218391999">
      <w:bodyDiv w:val="1"/>
      <w:marLeft w:val="0"/>
      <w:marRight w:val="0"/>
      <w:marTop w:val="0"/>
      <w:marBottom w:val="0"/>
      <w:divBdr>
        <w:top w:val="none" w:sz="0" w:space="0" w:color="auto"/>
        <w:left w:val="none" w:sz="0" w:space="0" w:color="auto"/>
        <w:bottom w:val="none" w:sz="0" w:space="0" w:color="auto"/>
        <w:right w:val="none" w:sz="0" w:space="0" w:color="auto"/>
      </w:divBdr>
      <w:divsChild>
        <w:div w:id="1039747548">
          <w:marLeft w:val="1800"/>
          <w:marRight w:val="0"/>
          <w:marTop w:val="160"/>
          <w:marBottom w:val="0"/>
          <w:divBdr>
            <w:top w:val="none" w:sz="0" w:space="0" w:color="auto"/>
            <w:left w:val="none" w:sz="0" w:space="0" w:color="auto"/>
            <w:bottom w:val="none" w:sz="0" w:space="0" w:color="auto"/>
            <w:right w:val="none" w:sz="0" w:space="0" w:color="auto"/>
          </w:divBdr>
        </w:div>
        <w:div w:id="1323699602">
          <w:marLeft w:val="1166"/>
          <w:marRight w:val="0"/>
          <w:marTop w:val="160"/>
          <w:marBottom w:val="0"/>
          <w:divBdr>
            <w:top w:val="none" w:sz="0" w:space="0" w:color="auto"/>
            <w:left w:val="none" w:sz="0" w:space="0" w:color="auto"/>
            <w:bottom w:val="none" w:sz="0" w:space="0" w:color="auto"/>
            <w:right w:val="none" w:sz="0" w:space="0" w:color="auto"/>
          </w:divBdr>
        </w:div>
        <w:div w:id="1457605929">
          <w:marLeft w:val="2520"/>
          <w:marRight w:val="0"/>
          <w:marTop w:val="160"/>
          <w:marBottom w:val="0"/>
          <w:divBdr>
            <w:top w:val="none" w:sz="0" w:space="0" w:color="auto"/>
            <w:left w:val="none" w:sz="0" w:space="0" w:color="auto"/>
            <w:bottom w:val="none" w:sz="0" w:space="0" w:color="auto"/>
            <w:right w:val="none" w:sz="0" w:space="0" w:color="auto"/>
          </w:divBdr>
        </w:div>
      </w:divsChild>
    </w:div>
    <w:div w:id="1230533167">
      <w:bodyDiv w:val="1"/>
      <w:marLeft w:val="0"/>
      <w:marRight w:val="0"/>
      <w:marTop w:val="0"/>
      <w:marBottom w:val="0"/>
      <w:divBdr>
        <w:top w:val="none" w:sz="0" w:space="0" w:color="auto"/>
        <w:left w:val="none" w:sz="0" w:space="0" w:color="auto"/>
        <w:bottom w:val="none" w:sz="0" w:space="0" w:color="auto"/>
        <w:right w:val="none" w:sz="0" w:space="0" w:color="auto"/>
      </w:divBdr>
    </w:div>
    <w:div w:id="1242525843">
      <w:bodyDiv w:val="1"/>
      <w:marLeft w:val="0"/>
      <w:marRight w:val="0"/>
      <w:marTop w:val="0"/>
      <w:marBottom w:val="0"/>
      <w:divBdr>
        <w:top w:val="none" w:sz="0" w:space="0" w:color="auto"/>
        <w:left w:val="none" w:sz="0" w:space="0" w:color="auto"/>
        <w:bottom w:val="none" w:sz="0" w:space="0" w:color="auto"/>
        <w:right w:val="none" w:sz="0" w:space="0" w:color="auto"/>
      </w:divBdr>
    </w:div>
    <w:div w:id="1263101052">
      <w:bodyDiv w:val="1"/>
      <w:marLeft w:val="0"/>
      <w:marRight w:val="0"/>
      <w:marTop w:val="0"/>
      <w:marBottom w:val="0"/>
      <w:divBdr>
        <w:top w:val="none" w:sz="0" w:space="0" w:color="auto"/>
        <w:left w:val="none" w:sz="0" w:space="0" w:color="auto"/>
        <w:bottom w:val="none" w:sz="0" w:space="0" w:color="auto"/>
        <w:right w:val="none" w:sz="0" w:space="0" w:color="auto"/>
      </w:divBdr>
    </w:div>
    <w:div w:id="1276863676">
      <w:bodyDiv w:val="1"/>
      <w:marLeft w:val="0"/>
      <w:marRight w:val="0"/>
      <w:marTop w:val="0"/>
      <w:marBottom w:val="0"/>
      <w:divBdr>
        <w:top w:val="none" w:sz="0" w:space="0" w:color="auto"/>
        <w:left w:val="none" w:sz="0" w:space="0" w:color="auto"/>
        <w:bottom w:val="none" w:sz="0" w:space="0" w:color="auto"/>
        <w:right w:val="none" w:sz="0" w:space="0" w:color="auto"/>
      </w:divBdr>
      <w:divsChild>
        <w:div w:id="160435560">
          <w:marLeft w:val="360"/>
          <w:marRight w:val="0"/>
          <w:marTop w:val="200"/>
          <w:marBottom w:val="0"/>
          <w:divBdr>
            <w:top w:val="none" w:sz="0" w:space="0" w:color="auto"/>
            <w:left w:val="none" w:sz="0" w:space="0" w:color="auto"/>
            <w:bottom w:val="none" w:sz="0" w:space="0" w:color="auto"/>
            <w:right w:val="none" w:sz="0" w:space="0" w:color="auto"/>
          </w:divBdr>
        </w:div>
        <w:div w:id="188493241">
          <w:marLeft w:val="1080"/>
          <w:marRight w:val="0"/>
          <w:marTop w:val="100"/>
          <w:marBottom w:val="0"/>
          <w:divBdr>
            <w:top w:val="none" w:sz="0" w:space="0" w:color="auto"/>
            <w:left w:val="none" w:sz="0" w:space="0" w:color="auto"/>
            <w:bottom w:val="none" w:sz="0" w:space="0" w:color="auto"/>
            <w:right w:val="none" w:sz="0" w:space="0" w:color="auto"/>
          </w:divBdr>
        </w:div>
        <w:div w:id="211625154">
          <w:marLeft w:val="1080"/>
          <w:marRight w:val="0"/>
          <w:marTop w:val="100"/>
          <w:marBottom w:val="0"/>
          <w:divBdr>
            <w:top w:val="none" w:sz="0" w:space="0" w:color="auto"/>
            <w:left w:val="none" w:sz="0" w:space="0" w:color="auto"/>
            <w:bottom w:val="none" w:sz="0" w:space="0" w:color="auto"/>
            <w:right w:val="none" w:sz="0" w:space="0" w:color="auto"/>
          </w:divBdr>
        </w:div>
        <w:div w:id="268322723">
          <w:marLeft w:val="1080"/>
          <w:marRight w:val="0"/>
          <w:marTop w:val="100"/>
          <w:marBottom w:val="0"/>
          <w:divBdr>
            <w:top w:val="none" w:sz="0" w:space="0" w:color="auto"/>
            <w:left w:val="none" w:sz="0" w:space="0" w:color="auto"/>
            <w:bottom w:val="none" w:sz="0" w:space="0" w:color="auto"/>
            <w:right w:val="none" w:sz="0" w:space="0" w:color="auto"/>
          </w:divBdr>
        </w:div>
        <w:div w:id="276059768">
          <w:marLeft w:val="1080"/>
          <w:marRight w:val="0"/>
          <w:marTop w:val="100"/>
          <w:marBottom w:val="0"/>
          <w:divBdr>
            <w:top w:val="none" w:sz="0" w:space="0" w:color="auto"/>
            <w:left w:val="none" w:sz="0" w:space="0" w:color="auto"/>
            <w:bottom w:val="none" w:sz="0" w:space="0" w:color="auto"/>
            <w:right w:val="none" w:sz="0" w:space="0" w:color="auto"/>
          </w:divBdr>
        </w:div>
        <w:div w:id="628166410">
          <w:marLeft w:val="360"/>
          <w:marRight w:val="0"/>
          <w:marTop w:val="200"/>
          <w:marBottom w:val="0"/>
          <w:divBdr>
            <w:top w:val="none" w:sz="0" w:space="0" w:color="auto"/>
            <w:left w:val="none" w:sz="0" w:space="0" w:color="auto"/>
            <w:bottom w:val="none" w:sz="0" w:space="0" w:color="auto"/>
            <w:right w:val="none" w:sz="0" w:space="0" w:color="auto"/>
          </w:divBdr>
        </w:div>
        <w:div w:id="940530859">
          <w:marLeft w:val="360"/>
          <w:marRight w:val="0"/>
          <w:marTop w:val="200"/>
          <w:marBottom w:val="0"/>
          <w:divBdr>
            <w:top w:val="none" w:sz="0" w:space="0" w:color="auto"/>
            <w:left w:val="none" w:sz="0" w:space="0" w:color="auto"/>
            <w:bottom w:val="none" w:sz="0" w:space="0" w:color="auto"/>
            <w:right w:val="none" w:sz="0" w:space="0" w:color="auto"/>
          </w:divBdr>
        </w:div>
        <w:div w:id="957493933">
          <w:marLeft w:val="1080"/>
          <w:marRight w:val="0"/>
          <w:marTop w:val="100"/>
          <w:marBottom w:val="0"/>
          <w:divBdr>
            <w:top w:val="none" w:sz="0" w:space="0" w:color="auto"/>
            <w:left w:val="none" w:sz="0" w:space="0" w:color="auto"/>
            <w:bottom w:val="none" w:sz="0" w:space="0" w:color="auto"/>
            <w:right w:val="none" w:sz="0" w:space="0" w:color="auto"/>
          </w:divBdr>
        </w:div>
        <w:div w:id="1512378313">
          <w:marLeft w:val="1080"/>
          <w:marRight w:val="0"/>
          <w:marTop w:val="100"/>
          <w:marBottom w:val="0"/>
          <w:divBdr>
            <w:top w:val="none" w:sz="0" w:space="0" w:color="auto"/>
            <w:left w:val="none" w:sz="0" w:space="0" w:color="auto"/>
            <w:bottom w:val="none" w:sz="0" w:space="0" w:color="auto"/>
            <w:right w:val="none" w:sz="0" w:space="0" w:color="auto"/>
          </w:divBdr>
        </w:div>
        <w:div w:id="1770271983">
          <w:marLeft w:val="1080"/>
          <w:marRight w:val="0"/>
          <w:marTop w:val="100"/>
          <w:marBottom w:val="0"/>
          <w:divBdr>
            <w:top w:val="none" w:sz="0" w:space="0" w:color="auto"/>
            <w:left w:val="none" w:sz="0" w:space="0" w:color="auto"/>
            <w:bottom w:val="none" w:sz="0" w:space="0" w:color="auto"/>
            <w:right w:val="none" w:sz="0" w:space="0" w:color="auto"/>
          </w:divBdr>
        </w:div>
      </w:divsChild>
    </w:div>
    <w:div w:id="1282567035">
      <w:bodyDiv w:val="1"/>
      <w:marLeft w:val="0"/>
      <w:marRight w:val="0"/>
      <w:marTop w:val="0"/>
      <w:marBottom w:val="0"/>
      <w:divBdr>
        <w:top w:val="none" w:sz="0" w:space="0" w:color="auto"/>
        <w:left w:val="none" w:sz="0" w:space="0" w:color="auto"/>
        <w:bottom w:val="none" w:sz="0" w:space="0" w:color="auto"/>
        <w:right w:val="none" w:sz="0" w:space="0" w:color="auto"/>
      </w:divBdr>
      <w:divsChild>
        <w:div w:id="1224561822">
          <w:marLeft w:val="547"/>
          <w:marRight w:val="0"/>
          <w:marTop w:val="0"/>
          <w:marBottom w:val="0"/>
          <w:divBdr>
            <w:top w:val="none" w:sz="0" w:space="0" w:color="auto"/>
            <w:left w:val="none" w:sz="0" w:space="0" w:color="auto"/>
            <w:bottom w:val="none" w:sz="0" w:space="0" w:color="auto"/>
            <w:right w:val="none" w:sz="0" w:space="0" w:color="auto"/>
          </w:divBdr>
        </w:div>
        <w:div w:id="2026133441">
          <w:marLeft w:val="547"/>
          <w:marRight w:val="0"/>
          <w:marTop w:val="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413892773">
      <w:bodyDiv w:val="1"/>
      <w:marLeft w:val="0"/>
      <w:marRight w:val="0"/>
      <w:marTop w:val="0"/>
      <w:marBottom w:val="0"/>
      <w:divBdr>
        <w:top w:val="none" w:sz="0" w:space="0" w:color="auto"/>
        <w:left w:val="none" w:sz="0" w:space="0" w:color="auto"/>
        <w:bottom w:val="none" w:sz="0" w:space="0" w:color="auto"/>
        <w:right w:val="none" w:sz="0" w:space="0" w:color="auto"/>
      </w:divBdr>
    </w:div>
    <w:div w:id="1599410506">
      <w:bodyDiv w:val="1"/>
      <w:marLeft w:val="0"/>
      <w:marRight w:val="0"/>
      <w:marTop w:val="0"/>
      <w:marBottom w:val="0"/>
      <w:divBdr>
        <w:top w:val="none" w:sz="0" w:space="0" w:color="auto"/>
        <w:left w:val="none" w:sz="0" w:space="0" w:color="auto"/>
        <w:bottom w:val="none" w:sz="0" w:space="0" w:color="auto"/>
        <w:right w:val="none" w:sz="0" w:space="0" w:color="auto"/>
      </w:divBdr>
      <w:divsChild>
        <w:div w:id="531573700">
          <w:marLeft w:val="1166"/>
          <w:marRight w:val="0"/>
          <w:marTop w:val="160"/>
          <w:marBottom w:val="0"/>
          <w:divBdr>
            <w:top w:val="none" w:sz="0" w:space="0" w:color="auto"/>
            <w:left w:val="none" w:sz="0" w:space="0" w:color="auto"/>
            <w:bottom w:val="none" w:sz="0" w:space="0" w:color="auto"/>
            <w:right w:val="none" w:sz="0" w:space="0" w:color="auto"/>
          </w:divBdr>
        </w:div>
        <w:div w:id="727846034">
          <w:marLeft w:val="1166"/>
          <w:marRight w:val="0"/>
          <w:marTop w:val="160"/>
          <w:marBottom w:val="0"/>
          <w:divBdr>
            <w:top w:val="none" w:sz="0" w:space="0" w:color="auto"/>
            <w:left w:val="none" w:sz="0" w:space="0" w:color="auto"/>
            <w:bottom w:val="none" w:sz="0" w:space="0" w:color="auto"/>
            <w:right w:val="none" w:sz="0" w:space="0" w:color="auto"/>
          </w:divBdr>
        </w:div>
        <w:div w:id="977033448">
          <w:marLeft w:val="1166"/>
          <w:marRight w:val="0"/>
          <w:marTop w:val="160"/>
          <w:marBottom w:val="0"/>
          <w:divBdr>
            <w:top w:val="none" w:sz="0" w:space="0" w:color="auto"/>
            <w:left w:val="none" w:sz="0" w:space="0" w:color="auto"/>
            <w:bottom w:val="none" w:sz="0" w:space="0" w:color="auto"/>
            <w:right w:val="none" w:sz="0" w:space="0" w:color="auto"/>
          </w:divBdr>
        </w:div>
        <w:div w:id="2072383929">
          <w:marLeft w:val="547"/>
          <w:marRight w:val="0"/>
          <w:marTop w:val="160"/>
          <w:marBottom w:val="0"/>
          <w:divBdr>
            <w:top w:val="none" w:sz="0" w:space="0" w:color="auto"/>
            <w:left w:val="none" w:sz="0" w:space="0" w:color="auto"/>
            <w:bottom w:val="none" w:sz="0" w:space="0" w:color="auto"/>
            <w:right w:val="none" w:sz="0" w:space="0" w:color="auto"/>
          </w:divBdr>
        </w:div>
      </w:divsChild>
    </w:div>
    <w:div w:id="1615794994">
      <w:bodyDiv w:val="1"/>
      <w:marLeft w:val="0"/>
      <w:marRight w:val="0"/>
      <w:marTop w:val="0"/>
      <w:marBottom w:val="0"/>
      <w:divBdr>
        <w:top w:val="none" w:sz="0" w:space="0" w:color="auto"/>
        <w:left w:val="none" w:sz="0" w:space="0" w:color="auto"/>
        <w:bottom w:val="none" w:sz="0" w:space="0" w:color="auto"/>
        <w:right w:val="none" w:sz="0" w:space="0" w:color="auto"/>
      </w:divBdr>
    </w:div>
    <w:div w:id="1646350847">
      <w:bodyDiv w:val="1"/>
      <w:marLeft w:val="0"/>
      <w:marRight w:val="0"/>
      <w:marTop w:val="0"/>
      <w:marBottom w:val="0"/>
      <w:divBdr>
        <w:top w:val="none" w:sz="0" w:space="0" w:color="auto"/>
        <w:left w:val="none" w:sz="0" w:space="0" w:color="auto"/>
        <w:bottom w:val="none" w:sz="0" w:space="0" w:color="auto"/>
        <w:right w:val="none" w:sz="0" w:space="0" w:color="auto"/>
      </w:divBdr>
    </w:div>
    <w:div w:id="1804427315">
      <w:bodyDiv w:val="1"/>
      <w:marLeft w:val="0"/>
      <w:marRight w:val="0"/>
      <w:marTop w:val="0"/>
      <w:marBottom w:val="0"/>
      <w:divBdr>
        <w:top w:val="none" w:sz="0" w:space="0" w:color="auto"/>
        <w:left w:val="none" w:sz="0" w:space="0" w:color="auto"/>
        <w:bottom w:val="none" w:sz="0" w:space="0" w:color="auto"/>
        <w:right w:val="none" w:sz="0" w:space="0" w:color="auto"/>
      </w:divBdr>
      <w:divsChild>
        <w:div w:id="1299653514">
          <w:marLeft w:val="418"/>
          <w:marRight w:val="0"/>
          <w:marTop w:val="160"/>
          <w:marBottom w:val="0"/>
          <w:divBdr>
            <w:top w:val="none" w:sz="0" w:space="0" w:color="auto"/>
            <w:left w:val="none" w:sz="0" w:space="0" w:color="auto"/>
            <w:bottom w:val="none" w:sz="0" w:space="0" w:color="auto"/>
            <w:right w:val="none" w:sz="0" w:space="0" w:color="auto"/>
          </w:divBdr>
        </w:div>
      </w:divsChild>
    </w:div>
    <w:div w:id="2066028716">
      <w:bodyDiv w:val="1"/>
      <w:marLeft w:val="0"/>
      <w:marRight w:val="0"/>
      <w:marTop w:val="0"/>
      <w:marBottom w:val="0"/>
      <w:divBdr>
        <w:top w:val="none" w:sz="0" w:space="0" w:color="auto"/>
        <w:left w:val="none" w:sz="0" w:space="0" w:color="auto"/>
        <w:bottom w:val="none" w:sz="0" w:space="0" w:color="auto"/>
        <w:right w:val="none" w:sz="0" w:space="0" w:color="auto"/>
      </w:divBdr>
      <w:divsChild>
        <w:div w:id="791553166">
          <w:marLeft w:val="547"/>
          <w:marRight w:val="0"/>
          <w:marTop w:val="160"/>
          <w:marBottom w:val="0"/>
          <w:divBdr>
            <w:top w:val="none" w:sz="0" w:space="0" w:color="auto"/>
            <w:left w:val="none" w:sz="0" w:space="0" w:color="auto"/>
            <w:bottom w:val="none" w:sz="0" w:space="0" w:color="auto"/>
            <w:right w:val="none" w:sz="0" w:space="0" w:color="auto"/>
          </w:divBdr>
        </w:div>
        <w:div w:id="1096367531">
          <w:marLeft w:val="475"/>
          <w:marRight w:val="0"/>
          <w:marTop w:val="160"/>
          <w:marBottom w:val="0"/>
          <w:divBdr>
            <w:top w:val="none" w:sz="0" w:space="0" w:color="auto"/>
            <w:left w:val="none" w:sz="0" w:space="0" w:color="auto"/>
            <w:bottom w:val="none" w:sz="0" w:space="0" w:color="auto"/>
            <w:right w:val="none" w:sz="0" w:space="0" w:color="auto"/>
          </w:divBdr>
        </w:div>
        <w:div w:id="1735199308">
          <w:marLeft w:val="1166"/>
          <w:marRight w:val="0"/>
          <w:marTop w:val="160"/>
          <w:marBottom w:val="0"/>
          <w:divBdr>
            <w:top w:val="none" w:sz="0" w:space="0" w:color="auto"/>
            <w:left w:val="none" w:sz="0" w:space="0" w:color="auto"/>
            <w:bottom w:val="none" w:sz="0" w:space="0" w:color="auto"/>
            <w:right w:val="none" w:sz="0" w:space="0" w:color="auto"/>
          </w:divBdr>
        </w:div>
        <w:div w:id="1976526810">
          <w:marLeft w:val="547"/>
          <w:marRight w:val="0"/>
          <w:marTop w:val="160"/>
          <w:marBottom w:val="0"/>
          <w:divBdr>
            <w:top w:val="none" w:sz="0" w:space="0" w:color="auto"/>
            <w:left w:val="none" w:sz="0" w:space="0" w:color="auto"/>
            <w:bottom w:val="none" w:sz="0" w:space="0" w:color="auto"/>
            <w:right w:val="none" w:sz="0" w:space="0" w:color="auto"/>
          </w:divBdr>
        </w:div>
      </w:divsChild>
    </w:div>
    <w:div w:id="2086606902">
      <w:bodyDiv w:val="1"/>
      <w:marLeft w:val="0"/>
      <w:marRight w:val="0"/>
      <w:marTop w:val="0"/>
      <w:marBottom w:val="0"/>
      <w:divBdr>
        <w:top w:val="none" w:sz="0" w:space="0" w:color="auto"/>
        <w:left w:val="none" w:sz="0" w:space="0" w:color="auto"/>
        <w:bottom w:val="none" w:sz="0" w:space="0" w:color="auto"/>
        <w:right w:val="none" w:sz="0" w:space="0" w:color="auto"/>
      </w:divBdr>
      <w:divsChild>
        <w:div w:id="1107387112">
          <w:marLeft w:val="547"/>
          <w:marRight w:val="0"/>
          <w:marTop w:val="0"/>
          <w:marBottom w:val="0"/>
          <w:divBdr>
            <w:top w:val="none" w:sz="0" w:space="0" w:color="auto"/>
            <w:left w:val="none" w:sz="0" w:space="0" w:color="auto"/>
            <w:bottom w:val="none" w:sz="0" w:space="0" w:color="auto"/>
            <w:right w:val="none" w:sz="0" w:space="0" w:color="auto"/>
          </w:divBdr>
        </w:div>
        <w:div w:id="1349871033">
          <w:marLeft w:val="547"/>
          <w:marRight w:val="0"/>
          <w:marTop w:val="0"/>
          <w:marBottom w:val="0"/>
          <w:divBdr>
            <w:top w:val="none" w:sz="0" w:space="0" w:color="auto"/>
            <w:left w:val="none" w:sz="0" w:space="0" w:color="auto"/>
            <w:bottom w:val="none" w:sz="0" w:space="0" w:color="auto"/>
            <w:right w:val="none" w:sz="0" w:space="0" w:color="auto"/>
          </w:divBdr>
        </w:div>
        <w:div w:id="1631325148">
          <w:marLeft w:val="547"/>
          <w:marRight w:val="0"/>
          <w:marTop w:val="0"/>
          <w:marBottom w:val="0"/>
          <w:divBdr>
            <w:top w:val="none" w:sz="0" w:space="0" w:color="auto"/>
            <w:left w:val="none" w:sz="0" w:space="0" w:color="auto"/>
            <w:bottom w:val="none" w:sz="0" w:space="0" w:color="auto"/>
            <w:right w:val="none" w:sz="0" w:space="0" w:color="auto"/>
          </w:divBdr>
        </w:div>
      </w:divsChild>
    </w:div>
    <w:div w:id="209250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A5EB13-BF17-4794-90BE-5D187D21C143}">
  <ds:schemaRefs>
    <ds:schemaRef ds:uri="http://schemas.openxmlformats.org/officeDocument/2006/bibliography"/>
  </ds:schemaRefs>
</ds:datastoreItem>
</file>

<file path=customXml/itemProps2.xml><?xml version="1.0" encoding="utf-8"?>
<ds:datastoreItem xmlns:ds="http://schemas.openxmlformats.org/officeDocument/2006/customXml" ds:itemID="{1B25A5B8-B467-4A97-8A61-9B5FDB32F2A6}">
  <ds:schemaRefs>
    <ds:schemaRef ds:uri="http://www.w3.org/XML/1998/namespace"/>
    <ds:schemaRef ds:uri="d8762117-8292-4133-b1c7-eab5c6487cfd"/>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elements/1.1/"/>
    <ds:schemaRef ds:uri="http://schemas.openxmlformats.org/package/2006/metadata/core-properties"/>
    <ds:schemaRef ds:uri="9b239327-9e80-40e4-b1b7-4394fed77a33"/>
    <ds:schemaRef ds:uri="2f282d3b-eb4a-4b09-b61f-b9593442e286"/>
    <ds:schemaRef ds:uri="http://schemas.microsoft.com/sharepoint/v3"/>
    <ds:schemaRef ds:uri="http://purl.org/dc/terms/"/>
  </ds:schemaRefs>
</ds:datastoreItem>
</file>

<file path=customXml/itemProps3.xml><?xml version="1.0" encoding="utf-8"?>
<ds:datastoreItem xmlns:ds="http://schemas.openxmlformats.org/officeDocument/2006/customXml" ds:itemID="{C6B196F2-64BF-428C-A538-47BC44F4940E}">
  <ds:schemaRefs>
    <ds:schemaRef ds:uri="http://schemas.microsoft.com/sharepoint/v3/contenttype/forms"/>
  </ds:schemaRefs>
</ds:datastoreItem>
</file>

<file path=customXml/itemProps4.xml><?xml version="1.0" encoding="utf-8"?>
<ds:datastoreItem xmlns:ds="http://schemas.openxmlformats.org/officeDocument/2006/customXml" ds:itemID="{69D984F1-73EE-4B87-A313-C51D33CD3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2654</Words>
  <Characters>13997</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16618</CharactersWithSpaces>
  <SharedDoc>false</SharedDoc>
  <HLinks>
    <vt:vector size="96" baseType="variant">
      <vt:variant>
        <vt:i4>1966141</vt:i4>
      </vt:variant>
      <vt:variant>
        <vt:i4>68</vt:i4>
      </vt:variant>
      <vt:variant>
        <vt:i4>0</vt:i4>
      </vt:variant>
      <vt:variant>
        <vt:i4>5</vt:i4>
      </vt:variant>
      <vt:variant>
        <vt:lpwstr/>
      </vt:variant>
      <vt:variant>
        <vt:lpwstr>_Toc178768212</vt:lpwstr>
      </vt:variant>
      <vt:variant>
        <vt:i4>1966141</vt:i4>
      </vt:variant>
      <vt:variant>
        <vt:i4>65</vt:i4>
      </vt:variant>
      <vt:variant>
        <vt:i4>0</vt:i4>
      </vt:variant>
      <vt:variant>
        <vt:i4>5</vt:i4>
      </vt:variant>
      <vt:variant>
        <vt:lpwstr/>
      </vt:variant>
      <vt:variant>
        <vt:lpwstr>_Toc178768211</vt:lpwstr>
      </vt:variant>
      <vt:variant>
        <vt:i4>1966141</vt:i4>
      </vt:variant>
      <vt:variant>
        <vt:i4>62</vt:i4>
      </vt:variant>
      <vt:variant>
        <vt:i4>0</vt:i4>
      </vt:variant>
      <vt:variant>
        <vt:i4>5</vt:i4>
      </vt:variant>
      <vt:variant>
        <vt:lpwstr/>
      </vt:variant>
      <vt:variant>
        <vt:lpwstr>_Toc178768210</vt:lpwstr>
      </vt:variant>
      <vt:variant>
        <vt:i4>2031677</vt:i4>
      </vt:variant>
      <vt:variant>
        <vt:i4>59</vt:i4>
      </vt:variant>
      <vt:variant>
        <vt:i4>0</vt:i4>
      </vt:variant>
      <vt:variant>
        <vt:i4>5</vt:i4>
      </vt:variant>
      <vt:variant>
        <vt:lpwstr/>
      </vt:variant>
      <vt:variant>
        <vt:lpwstr>_Toc178768209</vt:lpwstr>
      </vt:variant>
      <vt:variant>
        <vt:i4>2031677</vt:i4>
      </vt:variant>
      <vt:variant>
        <vt:i4>56</vt:i4>
      </vt:variant>
      <vt:variant>
        <vt:i4>0</vt:i4>
      </vt:variant>
      <vt:variant>
        <vt:i4>5</vt:i4>
      </vt:variant>
      <vt:variant>
        <vt:lpwstr/>
      </vt:variant>
      <vt:variant>
        <vt:lpwstr>_Toc178768208</vt:lpwstr>
      </vt:variant>
      <vt:variant>
        <vt:i4>2031677</vt:i4>
      </vt:variant>
      <vt:variant>
        <vt:i4>53</vt:i4>
      </vt:variant>
      <vt:variant>
        <vt:i4>0</vt:i4>
      </vt:variant>
      <vt:variant>
        <vt:i4>5</vt:i4>
      </vt:variant>
      <vt:variant>
        <vt:lpwstr/>
      </vt:variant>
      <vt:variant>
        <vt:lpwstr>_Toc178768207</vt:lpwstr>
      </vt:variant>
      <vt:variant>
        <vt:i4>2031677</vt:i4>
      </vt:variant>
      <vt:variant>
        <vt:i4>50</vt:i4>
      </vt:variant>
      <vt:variant>
        <vt:i4>0</vt:i4>
      </vt:variant>
      <vt:variant>
        <vt:i4>5</vt:i4>
      </vt:variant>
      <vt:variant>
        <vt:lpwstr/>
      </vt:variant>
      <vt:variant>
        <vt:lpwstr>_Toc178768206</vt:lpwstr>
      </vt:variant>
      <vt:variant>
        <vt:i4>2031677</vt:i4>
      </vt:variant>
      <vt:variant>
        <vt:i4>47</vt:i4>
      </vt:variant>
      <vt:variant>
        <vt:i4>0</vt:i4>
      </vt:variant>
      <vt:variant>
        <vt:i4>5</vt:i4>
      </vt:variant>
      <vt:variant>
        <vt:lpwstr/>
      </vt:variant>
      <vt:variant>
        <vt:lpwstr>_Toc178768205</vt:lpwstr>
      </vt:variant>
      <vt:variant>
        <vt:i4>2031677</vt:i4>
      </vt:variant>
      <vt:variant>
        <vt:i4>41</vt:i4>
      </vt:variant>
      <vt:variant>
        <vt:i4>0</vt:i4>
      </vt:variant>
      <vt:variant>
        <vt:i4>5</vt:i4>
      </vt:variant>
      <vt:variant>
        <vt:lpwstr/>
      </vt:variant>
      <vt:variant>
        <vt:lpwstr>_Toc178768204</vt:lpwstr>
      </vt:variant>
      <vt:variant>
        <vt:i4>2031677</vt:i4>
      </vt:variant>
      <vt:variant>
        <vt:i4>38</vt:i4>
      </vt:variant>
      <vt:variant>
        <vt:i4>0</vt:i4>
      </vt:variant>
      <vt:variant>
        <vt:i4>5</vt:i4>
      </vt:variant>
      <vt:variant>
        <vt:lpwstr/>
      </vt:variant>
      <vt:variant>
        <vt:lpwstr>_Toc178768203</vt:lpwstr>
      </vt:variant>
      <vt:variant>
        <vt:i4>2031677</vt:i4>
      </vt:variant>
      <vt:variant>
        <vt:i4>35</vt:i4>
      </vt:variant>
      <vt:variant>
        <vt:i4>0</vt:i4>
      </vt:variant>
      <vt:variant>
        <vt:i4>5</vt:i4>
      </vt:variant>
      <vt:variant>
        <vt:lpwstr/>
      </vt:variant>
      <vt:variant>
        <vt:lpwstr>_Toc178768202</vt:lpwstr>
      </vt:variant>
      <vt:variant>
        <vt:i4>2031677</vt:i4>
      </vt:variant>
      <vt:variant>
        <vt:i4>32</vt:i4>
      </vt:variant>
      <vt:variant>
        <vt:i4>0</vt:i4>
      </vt:variant>
      <vt:variant>
        <vt:i4>5</vt:i4>
      </vt:variant>
      <vt:variant>
        <vt:lpwstr/>
      </vt:variant>
      <vt:variant>
        <vt:lpwstr>_Toc178768201</vt:lpwstr>
      </vt:variant>
      <vt:variant>
        <vt:i4>2031677</vt:i4>
      </vt:variant>
      <vt:variant>
        <vt:i4>29</vt:i4>
      </vt:variant>
      <vt:variant>
        <vt:i4>0</vt:i4>
      </vt:variant>
      <vt:variant>
        <vt:i4>5</vt:i4>
      </vt:variant>
      <vt:variant>
        <vt:lpwstr/>
      </vt:variant>
      <vt:variant>
        <vt:lpwstr>_Toc178768200</vt:lpwstr>
      </vt:variant>
      <vt:variant>
        <vt:i4>1441854</vt:i4>
      </vt:variant>
      <vt:variant>
        <vt:i4>26</vt:i4>
      </vt:variant>
      <vt:variant>
        <vt:i4>0</vt:i4>
      </vt:variant>
      <vt:variant>
        <vt:i4>5</vt:i4>
      </vt:variant>
      <vt:variant>
        <vt:lpwstr/>
      </vt:variant>
      <vt:variant>
        <vt:lpwstr>_Toc178768199</vt:lpwstr>
      </vt:variant>
      <vt:variant>
        <vt:i4>1441854</vt:i4>
      </vt:variant>
      <vt:variant>
        <vt:i4>23</vt:i4>
      </vt:variant>
      <vt:variant>
        <vt:i4>0</vt:i4>
      </vt:variant>
      <vt:variant>
        <vt:i4>5</vt:i4>
      </vt:variant>
      <vt:variant>
        <vt:lpwstr/>
      </vt:variant>
      <vt:variant>
        <vt:lpwstr>_Toc178768198</vt:lpwstr>
      </vt:variant>
      <vt:variant>
        <vt:i4>1441854</vt:i4>
      </vt:variant>
      <vt:variant>
        <vt:i4>20</vt:i4>
      </vt:variant>
      <vt:variant>
        <vt:i4>0</vt:i4>
      </vt:variant>
      <vt:variant>
        <vt:i4>5</vt:i4>
      </vt:variant>
      <vt:variant>
        <vt:lpwstr/>
      </vt:variant>
      <vt:variant>
        <vt:lpwstr>_Toc178768197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2024-10-04T23:36:00Z</dcterms:created>
  <dcterms:modified xsi:type="dcterms:W3CDTF">2024-10-04T23:40:00Z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